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C9F1A" w14:textId="01FA1168" w:rsidR="0016737B" w:rsidRDefault="00AA75C7">
      <w:pPr>
        <w:pStyle w:val="H1"/>
      </w:pPr>
      <w:bookmarkStart w:id="0" w:name="_Toc372294179"/>
      <w:bookmarkStart w:id="1" w:name="_Toc451859127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CF0E4AD" wp14:editId="7F9E6E0B">
            <wp:simplePos x="0" y="0"/>
            <wp:positionH relativeFrom="margin">
              <wp:posOffset>-676910</wp:posOffset>
            </wp:positionH>
            <wp:positionV relativeFrom="paragraph">
              <wp:posOffset>-1273175</wp:posOffset>
            </wp:positionV>
            <wp:extent cx="790575" cy="78168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</w:p>
    <w:p w14:paraId="232361B9" w14:textId="7FFB2BF6" w:rsidR="0016737B" w:rsidRDefault="00434750" w:rsidP="006C7036">
      <w:r>
        <w:t xml:space="preserve">At </w:t>
      </w:r>
      <w:r w:rsidR="00E15595">
        <w:rPr>
          <w:b/>
        </w:rPr>
        <w:t>Coalway Early Years</w:t>
      </w:r>
      <w:r>
        <w:t xml:space="preserve"> we do not tolerate discriminatory behaviour and take action to tackle discrimination. We believe that parents have a right to know if discrimination occurs and what actions the nursery will take to tackle it. We follow our legal duties in relation to discrimination and record all </w:t>
      </w:r>
      <w:proofErr w:type="gramStart"/>
      <w:r>
        <w:t>incidents</w:t>
      </w:r>
      <w:r w:rsidR="00AA75C7">
        <w:t>,</w:t>
      </w:r>
      <w:proofErr w:type="gramEnd"/>
      <w:r>
        <w:t xml:space="preserve"> any perceived or actual</w:t>
      </w:r>
      <w:r w:rsidR="00AA75C7">
        <w:t>,</w:t>
      </w:r>
      <w:r>
        <w:t xml:space="preserve"> </w:t>
      </w:r>
      <w:r w:rsidR="0016737B">
        <w:t>relating to discrimination on any grounds</w:t>
      </w:r>
      <w:r>
        <w:t xml:space="preserve"> and report these where relevant to </w:t>
      </w:r>
      <w:r w:rsidR="0016737B">
        <w:t>children’s parents</w:t>
      </w:r>
      <w:r>
        <w:t xml:space="preserve"> and</w:t>
      </w:r>
      <w:r w:rsidR="0016737B">
        <w:t xml:space="preserve"> the registering authority.</w:t>
      </w:r>
    </w:p>
    <w:p w14:paraId="1F68B7FF" w14:textId="77777777" w:rsidR="0016737B" w:rsidRDefault="0016737B"/>
    <w:p w14:paraId="0F67778C" w14:textId="77777777" w:rsidR="00434750" w:rsidRDefault="00434750">
      <w:pPr>
        <w:pStyle w:val="H2"/>
      </w:pPr>
      <w:r>
        <w:t>Definition and legal framework</w:t>
      </w:r>
    </w:p>
    <w:p w14:paraId="0F61FB65" w14:textId="77777777" w:rsidR="00434750" w:rsidRDefault="00434750">
      <w:pPr>
        <w:pStyle w:val="H2"/>
      </w:pPr>
    </w:p>
    <w:p w14:paraId="3CF61ABF" w14:textId="77777777" w:rsidR="0016737B" w:rsidRDefault="0016737B">
      <w:pPr>
        <w:pStyle w:val="H2"/>
      </w:pPr>
      <w:r>
        <w:t>Types of discrimination</w:t>
      </w:r>
    </w:p>
    <w:p w14:paraId="486CEF0C" w14:textId="77777777" w:rsidR="0016737B" w:rsidRDefault="0016737B" w:rsidP="007B1277">
      <w:pPr>
        <w:numPr>
          <w:ilvl w:val="0"/>
          <w:numId w:val="29"/>
        </w:numPr>
      </w:pPr>
      <w:r>
        <w:rPr>
          <w:b/>
        </w:rPr>
        <w:t>Direct discrimination</w:t>
      </w:r>
      <w:r>
        <w:t xml:space="preserve"> occurs when someone is treated less favourably than another person because of a protected characteristic </w:t>
      </w:r>
    </w:p>
    <w:p w14:paraId="161B7B26" w14:textId="77777777" w:rsidR="0016737B" w:rsidRDefault="0016737B" w:rsidP="007B1277">
      <w:pPr>
        <w:numPr>
          <w:ilvl w:val="0"/>
          <w:numId w:val="29"/>
        </w:numPr>
      </w:pPr>
      <w:r>
        <w:rPr>
          <w:b/>
        </w:rPr>
        <w:t>Discrimination by</w:t>
      </w:r>
      <w:r>
        <w:t xml:space="preserve"> </w:t>
      </w:r>
      <w:r w:rsidRPr="00B37D15">
        <w:rPr>
          <w:b/>
        </w:rPr>
        <w:t>association</w:t>
      </w:r>
      <w:r>
        <w:t xml:space="preserve"> occurs when there is a direct discrimination against a person because they associate with a person who has a protected characteristic</w:t>
      </w:r>
    </w:p>
    <w:p w14:paraId="375027D6" w14:textId="77777777" w:rsidR="0016737B" w:rsidRDefault="0016737B" w:rsidP="007B1277">
      <w:pPr>
        <w:numPr>
          <w:ilvl w:val="0"/>
          <w:numId w:val="29"/>
        </w:numPr>
      </w:pPr>
      <w:r>
        <w:rPr>
          <w:b/>
        </w:rPr>
        <w:t>Discrimination by perception</w:t>
      </w:r>
      <w:r>
        <w:t xml:space="preserve"> occurs when there is a direct discrimination against a person because they are perceived to have a protected characteristic</w:t>
      </w:r>
    </w:p>
    <w:p w14:paraId="19151E14" w14:textId="4DC82CB1" w:rsidR="0016737B" w:rsidRDefault="0016737B" w:rsidP="007B1277">
      <w:pPr>
        <w:numPr>
          <w:ilvl w:val="0"/>
          <w:numId w:val="29"/>
        </w:numPr>
      </w:pPr>
      <w:r>
        <w:rPr>
          <w:b/>
        </w:rPr>
        <w:t>Indirect discrimination</w:t>
      </w:r>
      <w:r>
        <w:t xml:space="preserve"> can occur where a provision</w:t>
      </w:r>
      <w:r w:rsidR="001A1D64">
        <w:t>,</w:t>
      </w:r>
      <w:r>
        <w:t xml:space="preserve"> criterion </w:t>
      </w:r>
      <w:r w:rsidR="001A1D64">
        <w:t xml:space="preserve">or practice </w:t>
      </w:r>
      <w:r>
        <w:t>is in place which applies to everyone in the organisation but particularly disadvantages people who share a protected characteristic</w:t>
      </w:r>
    </w:p>
    <w:p w14:paraId="5A2F96DE" w14:textId="77777777" w:rsidR="0016737B" w:rsidRDefault="0016737B" w:rsidP="007B1277">
      <w:pPr>
        <w:numPr>
          <w:ilvl w:val="0"/>
          <w:numId w:val="29"/>
        </w:numPr>
      </w:pPr>
      <w:r>
        <w:rPr>
          <w:b/>
        </w:rPr>
        <w:t xml:space="preserve">Harassment </w:t>
      </w:r>
      <w:r>
        <w:t>is defined as ‘unwanted conduct related to a relevant protected characteristic, which has the purpose or effect of violating an individual’s dignity or creating an intimidating, hostile, degrading, humiliating or offensive environment for that individual’</w:t>
      </w:r>
    </w:p>
    <w:p w14:paraId="6EBBA5ED" w14:textId="77777777" w:rsidR="0016737B" w:rsidRDefault="0016737B" w:rsidP="007B1277">
      <w:pPr>
        <w:numPr>
          <w:ilvl w:val="0"/>
          <w:numId w:val="29"/>
        </w:numPr>
      </w:pPr>
      <w:r>
        <w:rPr>
          <w:b/>
        </w:rPr>
        <w:t>Victimisation</w:t>
      </w:r>
      <w:r>
        <w:t xml:space="preserve"> occurs when an employee is treated badly or put to detriment because they have made or supported a complaint or raised grievance under the Equality Act 2010 or have been suspected of doing so. </w:t>
      </w:r>
    </w:p>
    <w:p w14:paraId="2FD968CA" w14:textId="77777777" w:rsidR="0016737B" w:rsidRDefault="0016737B"/>
    <w:p w14:paraId="4295D23E" w14:textId="77777777" w:rsidR="0016737B" w:rsidRDefault="0016737B">
      <w:pPr>
        <w:pStyle w:val="H2"/>
      </w:pPr>
      <w:r>
        <w:t>Protected characteristics</w:t>
      </w:r>
    </w:p>
    <w:p w14:paraId="08AF6B98" w14:textId="3C209328" w:rsidR="0016737B" w:rsidRDefault="0016737B">
      <w:r>
        <w:t>The nine protected ch</w:t>
      </w:r>
      <w:r w:rsidR="00602AF2">
        <w:t>aracteristics under the Equality</w:t>
      </w:r>
      <w:r>
        <w:t xml:space="preserve"> Act 2010 are: </w:t>
      </w:r>
    </w:p>
    <w:p w14:paraId="4CBF5C3E" w14:textId="77777777" w:rsidR="0016737B" w:rsidRDefault="0016737B" w:rsidP="007B1277">
      <w:pPr>
        <w:numPr>
          <w:ilvl w:val="0"/>
          <w:numId w:val="30"/>
        </w:numPr>
      </w:pPr>
      <w:r>
        <w:t>Age</w:t>
      </w:r>
    </w:p>
    <w:p w14:paraId="64428EF0" w14:textId="77777777" w:rsidR="0016737B" w:rsidRDefault="0016737B" w:rsidP="007B1277">
      <w:pPr>
        <w:numPr>
          <w:ilvl w:val="0"/>
          <w:numId w:val="30"/>
        </w:numPr>
      </w:pPr>
      <w:r>
        <w:t xml:space="preserve">Disability </w:t>
      </w:r>
    </w:p>
    <w:p w14:paraId="687273E9" w14:textId="77777777" w:rsidR="0016737B" w:rsidRDefault="0016737B" w:rsidP="007B1277">
      <w:pPr>
        <w:numPr>
          <w:ilvl w:val="0"/>
          <w:numId w:val="30"/>
        </w:numPr>
      </w:pPr>
      <w:r>
        <w:t>Gender reassignment</w:t>
      </w:r>
    </w:p>
    <w:p w14:paraId="09D5B2F9" w14:textId="77777777" w:rsidR="0016737B" w:rsidRDefault="0016737B" w:rsidP="007B1277">
      <w:pPr>
        <w:numPr>
          <w:ilvl w:val="0"/>
          <w:numId w:val="30"/>
        </w:numPr>
      </w:pPr>
      <w:r>
        <w:t>Race</w:t>
      </w:r>
    </w:p>
    <w:p w14:paraId="663FC190" w14:textId="77777777" w:rsidR="0016737B" w:rsidRDefault="0016737B" w:rsidP="007B1277">
      <w:pPr>
        <w:numPr>
          <w:ilvl w:val="0"/>
          <w:numId w:val="30"/>
        </w:numPr>
      </w:pPr>
      <w:r>
        <w:t>Religion or belief</w:t>
      </w:r>
    </w:p>
    <w:p w14:paraId="36F1999D" w14:textId="77777777" w:rsidR="0016737B" w:rsidRDefault="0016737B" w:rsidP="007B1277">
      <w:pPr>
        <w:numPr>
          <w:ilvl w:val="0"/>
          <w:numId w:val="30"/>
        </w:numPr>
      </w:pPr>
      <w:r>
        <w:t>Sex</w:t>
      </w:r>
    </w:p>
    <w:p w14:paraId="6D9EEFE1" w14:textId="77777777" w:rsidR="0016737B" w:rsidRDefault="0016737B" w:rsidP="007B1277">
      <w:pPr>
        <w:numPr>
          <w:ilvl w:val="0"/>
          <w:numId w:val="30"/>
        </w:numPr>
      </w:pPr>
      <w:r>
        <w:t>Sexual orientation</w:t>
      </w:r>
    </w:p>
    <w:p w14:paraId="05656E66" w14:textId="77777777" w:rsidR="0016737B" w:rsidRDefault="0016737B" w:rsidP="007B1277">
      <w:pPr>
        <w:numPr>
          <w:ilvl w:val="0"/>
          <w:numId w:val="30"/>
        </w:numPr>
      </w:pPr>
      <w:r>
        <w:t>Marriage and civil partnership</w:t>
      </w:r>
    </w:p>
    <w:p w14:paraId="1F48E2A6" w14:textId="77777777" w:rsidR="0016737B" w:rsidRDefault="0016737B" w:rsidP="007B1277">
      <w:pPr>
        <w:numPr>
          <w:ilvl w:val="0"/>
          <w:numId w:val="30"/>
        </w:numPr>
      </w:pPr>
      <w:r>
        <w:t>Pregnancy and maternity.</w:t>
      </w:r>
    </w:p>
    <w:p w14:paraId="4A2BB87F" w14:textId="77777777" w:rsidR="00C948A5" w:rsidRDefault="00C948A5"/>
    <w:p w14:paraId="0A51B0D7" w14:textId="77777777" w:rsidR="0016737B" w:rsidRDefault="0016737B">
      <w:r>
        <w:t xml:space="preserve">Incidents may involve a small or large number of persons, they may vary in their degree of offence and may not even recognise the incident has discriminatory </w:t>
      </w:r>
      <w:r>
        <w:lastRenderedPageBreak/>
        <w:t>implications; or at the other extreme their behaviour may be quite deliberate and blatant.</w:t>
      </w:r>
    </w:p>
    <w:p w14:paraId="7AF9CD44" w14:textId="77777777" w:rsidR="0016737B" w:rsidRDefault="0016737B"/>
    <w:p w14:paraId="5C44AD80" w14:textId="77777777" w:rsidR="0016737B" w:rsidRDefault="0016737B">
      <w:r>
        <w:t>Examples of discriminatory behaviour are:</w:t>
      </w:r>
    </w:p>
    <w:p w14:paraId="51C0F4D2" w14:textId="77777777" w:rsidR="0016737B" w:rsidRDefault="0016737B" w:rsidP="007B1277">
      <w:pPr>
        <w:numPr>
          <w:ilvl w:val="0"/>
          <w:numId w:val="31"/>
        </w:numPr>
      </w:pPr>
      <w:r>
        <w:t>Physical assault against a person or group of people</w:t>
      </w:r>
    </w:p>
    <w:p w14:paraId="727CF6A6" w14:textId="77777777" w:rsidR="0016737B" w:rsidRDefault="0016737B" w:rsidP="007B1277">
      <w:pPr>
        <w:numPr>
          <w:ilvl w:val="0"/>
          <w:numId w:val="31"/>
        </w:numPr>
      </w:pPr>
      <w:r>
        <w:t>Derogatory name calling, insults and discriminatory jokes</w:t>
      </w:r>
    </w:p>
    <w:p w14:paraId="3F0F40C1" w14:textId="1206B2EE" w:rsidR="0016737B" w:rsidRDefault="0016737B" w:rsidP="00002D9A">
      <w:pPr>
        <w:numPr>
          <w:ilvl w:val="0"/>
          <w:numId w:val="188"/>
        </w:numPr>
      </w:pPr>
      <w:r>
        <w:t>Graffiti and other written insults</w:t>
      </w:r>
      <w:r w:rsidR="00B5001A">
        <w:t xml:space="preserve"> </w:t>
      </w:r>
      <w:r w:rsidR="00002D9A">
        <w:t>(depending on the nature of what is written)</w:t>
      </w:r>
    </w:p>
    <w:p w14:paraId="47340F18" w14:textId="77777777" w:rsidR="0016737B" w:rsidRDefault="0016737B" w:rsidP="007B1277">
      <w:pPr>
        <w:numPr>
          <w:ilvl w:val="0"/>
          <w:numId w:val="31"/>
        </w:numPr>
      </w:pPr>
      <w:r>
        <w:t>Provocative behaviour such as wearing badges and insignia and the distribution of discriminatory literature</w:t>
      </w:r>
    </w:p>
    <w:p w14:paraId="3333E389" w14:textId="77777777" w:rsidR="0016737B" w:rsidRDefault="0016737B" w:rsidP="007B1277">
      <w:pPr>
        <w:numPr>
          <w:ilvl w:val="0"/>
          <w:numId w:val="31"/>
        </w:numPr>
      </w:pPr>
      <w:r>
        <w:t xml:space="preserve">Threats against a person or group of people because the nine protected characteristics listed above </w:t>
      </w:r>
    </w:p>
    <w:p w14:paraId="68ACD41C" w14:textId="77777777" w:rsidR="0016737B" w:rsidRDefault="0016737B" w:rsidP="007B1277">
      <w:pPr>
        <w:numPr>
          <w:ilvl w:val="0"/>
          <w:numId w:val="31"/>
        </w:numPr>
      </w:pPr>
      <w:r>
        <w:t xml:space="preserve">Discriminatory comments including ridicule made in the course of discussions </w:t>
      </w:r>
    </w:p>
    <w:p w14:paraId="4952321A" w14:textId="77777777" w:rsidR="0016737B" w:rsidRDefault="0016737B" w:rsidP="007B1277">
      <w:pPr>
        <w:numPr>
          <w:ilvl w:val="0"/>
          <w:numId w:val="31"/>
        </w:numPr>
      </w:pPr>
      <w:r>
        <w:t>Patronising words or actions.</w:t>
      </w:r>
    </w:p>
    <w:p w14:paraId="7158F9EA" w14:textId="77777777" w:rsidR="0016737B" w:rsidRDefault="0016737B"/>
    <w:p w14:paraId="7D788A7A" w14:textId="77777777" w:rsidR="0016737B" w:rsidRDefault="00434750">
      <w:pPr>
        <w:pStyle w:val="H2"/>
      </w:pPr>
      <w:r>
        <w:t xml:space="preserve">Our </w:t>
      </w:r>
      <w:r w:rsidR="00B06922">
        <w:t>p</w:t>
      </w:r>
      <w:r w:rsidR="0016737B">
        <w:t>rocedure</w:t>
      </w:r>
      <w:r>
        <w:t>s</w:t>
      </w:r>
    </w:p>
    <w:p w14:paraId="12835F1E" w14:textId="77777777" w:rsidR="00B06922" w:rsidRPr="00B06922" w:rsidRDefault="00B06922" w:rsidP="006C7036">
      <w:r>
        <w:t>We tackle discrimination by:</w:t>
      </w:r>
    </w:p>
    <w:p w14:paraId="54E4C615" w14:textId="77777777" w:rsidR="0016737B" w:rsidRDefault="00B06922" w:rsidP="007B1277">
      <w:pPr>
        <w:numPr>
          <w:ilvl w:val="0"/>
          <w:numId w:val="32"/>
        </w:numPr>
      </w:pPr>
      <w:r>
        <w:t>Expecting a</w:t>
      </w:r>
      <w:r w:rsidR="0016737B">
        <w:t xml:space="preserve">ll staff in the nursery </w:t>
      </w:r>
      <w:r>
        <w:t xml:space="preserve">to </w:t>
      </w:r>
      <w:r w:rsidR="0016737B">
        <w:t>be aware of and alert to any discriminatory behaviour or bullying taking place</w:t>
      </w:r>
    </w:p>
    <w:p w14:paraId="678FF8B5" w14:textId="2589412F" w:rsidR="00B06922" w:rsidRDefault="00B06922" w:rsidP="007B1277">
      <w:pPr>
        <w:numPr>
          <w:ilvl w:val="0"/>
          <w:numId w:val="32"/>
        </w:numPr>
      </w:pPr>
      <w:r>
        <w:t xml:space="preserve">Expecting all staff to </w:t>
      </w:r>
      <w:r w:rsidR="0016737B">
        <w:t>intervene firmly and quickly to prevent any discriminatory behaviour or bullying, this may include behaviour from parents</w:t>
      </w:r>
      <w:r>
        <w:t xml:space="preserve"> and other staff members</w:t>
      </w:r>
    </w:p>
    <w:p w14:paraId="61D27453" w14:textId="28A377B4" w:rsidR="00AA75C7" w:rsidRDefault="00B06922" w:rsidP="007B1277">
      <w:pPr>
        <w:numPr>
          <w:ilvl w:val="0"/>
          <w:numId w:val="32"/>
        </w:numPr>
      </w:pPr>
      <w:r>
        <w:t xml:space="preserve">Expecting all staff to treat any </w:t>
      </w:r>
      <w:r w:rsidR="0016737B">
        <w:t>allegation seriously and report</w:t>
      </w:r>
      <w:r>
        <w:t xml:space="preserve"> it </w:t>
      </w:r>
      <w:r w:rsidR="0016737B">
        <w:t>to the nursery manager</w:t>
      </w:r>
      <w:r w:rsidR="00AA75C7">
        <w:t xml:space="preserve"> immediately.</w:t>
      </w:r>
    </w:p>
    <w:p w14:paraId="2233EE50" w14:textId="77777777" w:rsidR="00AA75C7" w:rsidRDefault="00B06922" w:rsidP="007B1277">
      <w:pPr>
        <w:numPr>
          <w:ilvl w:val="0"/>
          <w:numId w:val="32"/>
        </w:numPr>
      </w:pPr>
      <w:r>
        <w:t>Investigating and recording e</w:t>
      </w:r>
      <w:r w:rsidR="0016737B">
        <w:t>ach incident in detail as accurately as possible</w:t>
      </w:r>
      <w:r>
        <w:t xml:space="preserve"> and making this </w:t>
      </w:r>
      <w:r w:rsidR="0016737B">
        <w:t>record available for inspection by staff, inspectors and parents where appropriate, on request</w:t>
      </w:r>
      <w:r>
        <w:t xml:space="preserve">. </w:t>
      </w:r>
    </w:p>
    <w:p w14:paraId="194512DF" w14:textId="5D6220B0" w:rsidR="0016737B" w:rsidRDefault="00AA75C7" w:rsidP="007B1277">
      <w:pPr>
        <w:numPr>
          <w:ilvl w:val="0"/>
          <w:numId w:val="32"/>
        </w:numPr>
      </w:pPr>
      <w:r>
        <w:t>T</w:t>
      </w:r>
      <w:r w:rsidR="00B06922">
        <w:t>he nursery manager is responsible for ensuring that incidents are handled appropriately and</w:t>
      </w:r>
      <w:r>
        <w:t xml:space="preserve"> sensitively and </w:t>
      </w:r>
      <w:proofErr w:type="gramStart"/>
      <w:r>
        <w:t>a record of all events are</w:t>
      </w:r>
      <w:proofErr w:type="gramEnd"/>
      <w:r>
        <w:t xml:space="preserve"> kept</w:t>
      </w:r>
      <w:r w:rsidR="00B06922">
        <w:t xml:space="preserve">. Any pattern of behaviour should be indicated. Perpetrator/victim’s initials may be used in the </w:t>
      </w:r>
      <w:r>
        <w:t>notes</w:t>
      </w:r>
      <w:bookmarkStart w:id="2" w:name="_GoBack"/>
      <w:bookmarkEnd w:id="2"/>
      <w:r w:rsidR="00B06922">
        <w:t xml:space="preserve"> as information on individuals is confidential to the nursery</w:t>
      </w:r>
    </w:p>
    <w:p w14:paraId="09F1A3B2" w14:textId="4B0D1BE3" w:rsidR="0016737B" w:rsidRDefault="00B06922" w:rsidP="007B1277">
      <w:pPr>
        <w:numPr>
          <w:ilvl w:val="0"/>
          <w:numId w:val="32"/>
        </w:numPr>
      </w:pPr>
      <w:r>
        <w:t>Informing</w:t>
      </w:r>
      <w:r w:rsidR="00E15595">
        <w:t xml:space="preserve"> - </w:t>
      </w:r>
      <w:r w:rsidR="0016737B">
        <w:t>the parents of the child(</w:t>
      </w:r>
      <w:proofErr w:type="spellStart"/>
      <w:r w:rsidR="0016737B">
        <w:t>ren</w:t>
      </w:r>
      <w:proofErr w:type="spellEnd"/>
      <w:r w:rsidR="0016737B">
        <w:t>) who are perpetrators and/or victims should be informed of the incident and of the outcome</w:t>
      </w:r>
      <w:r>
        <w:t>, where an allegation is substantiated following an investigation</w:t>
      </w:r>
    </w:p>
    <w:p w14:paraId="16219D5D" w14:textId="77777777" w:rsidR="0016737B" w:rsidRDefault="00B06922" w:rsidP="007B1277">
      <w:pPr>
        <w:numPr>
          <w:ilvl w:val="0"/>
          <w:numId w:val="32"/>
        </w:numPr>
      </w:pPr>
      <w:r>
        <w:t>Excluding or dismissing any individuals who display c</w:t>
      </w:r>
      <w:r w:rsidR="0016737B">
        <w:t>ontinued discriminatory behaviour or bullying but such steps will only be taken when other strategies have failed to modify behaviour</w:t>
      </w:r>
      <w:r>
        <w:t xml:space="preserve">. This includes any employees where any substantiated allegation after investigation will incur our disciplinary procedures (please see the policy on disciplinary procedures). </w:t>
      </w:r>
    </w:p>
    <w:p w14:paraId="229EA705" w14:textId="77777777" w:rsidR="0016737B" w:rsidRDefault="0016737B"/>
    <w:p w14:paraId="3B7A2111" w14:textId="77777777" w:rsidR="0016737B" w:rsidRDefault="001E58F9">
      <w:r>
        <w:t>We record any incidents of d</w:t>
      </w:r>
      <w:r w:rsidR="0016737B">
        <w:t>iscriminatory behaviour or bullying to ensure that:</w:t>
      </w:r>
    </w:p>
    <w:p w14:paraId="57535022" w14:textId="77777777" w:rsidR="0016737B" w:rsidRDefault="0016737B" w:rsidP="007B1277">
      <w:pPr>
        <w:numPr>
          <w:ilvl w:val="0"/>
          <w:numId w:val="33"/>
        </w:numPr>
      </w:pPr>
      <w:r>
        <w:t>Strategies are developed to prevent future incidents</w:t>
      </w:r>
    </w:p>
    <w:p w14:paraId="323602B7" w14:textId="77777777" w:rsidR="0016737B" w:rsidRDefault="0016737B" w:rsidP="007B1277">
      <w:pPr>
        <w:numPr>
          <w:ilvl w:val="0"/>
          <w:numId w:val="33"/>
        </w:numPr>
      </w:pPr>
      <w:r>
        <w:t>Patterns of behaviour are identified</w:t>
      </w:r>
    </w:p>
    <w:p w14:paraId="5D130291" w14:textId="77777777" w:rsidR="0016737B" w:rsidRDefault="0016737B" w:rsidP="007B1277">
      <w:pPr>
        <w:numPr>
          <w:ilvl w:val="0"/>
          <w:numId w:val="33"/>
        </w:numPr>
      </w:pPr>
      <w:r>
        <w:t>Persistent offenders are identified</w:t>
      </w:r>
    </w:p>
    <w:p w14:paraId="3D565795" w14:textId="77777777" w:rsidR="0016737B" w:rsidRDefault="0016737B" w:rsidP="007B1277">
      <w:pPr>
        <w:numPr>
          <w:ilvl w:val="0"/>
          <w:numId w:val="33"/>
        </w:numPr>
      </w:pPr>
      <w:r>
        <w:t>Effectiveness of nursery policies are monitored</w:t>
      </w:r>
    </w:p>
    <w:p w14:paraId="346ABFFA" w14:textId="77777777" w:rsidR="0016737B" w:rsidRDefault="0016737B" w:rsidP="007B1277">
      <w:pPr>
        <w:numPr>
          <w:ilvl w:val="0"/>
          <w:numId w:val="33"/>
        </w:numPr>
      </w:pPr>
      <w:r>
        <w:t>A secure information base is provided to enable the nursery to respond to any discriminatory behaviour or bullying.</w:t>
      </w:r>
    </w:p>
    <w:p w14:paraId="7E53B348" w14:textId="77777777" w:rsidR="0016737B" w:rsidRDefault="0016737B"/>
    <w:p w14:paraId="5660103C" w14:textId="4155E567" w:rsidR="002113B3" w:rsidRPr="002113B3" w:rsidRDefault="002113B3">
      <w:pPr>
        <w:pStyle w:val="H2"/>
        <w:rPr>
          <w:b w:val="0"/>
        </w:rPr>
      </w:pPr>
      <w:r w:rsidRPr="002113B3">
        <w:rPr>
          <w:b w:val="0"/>
        </w:rPr>
        <w:lastRenderedPageBreak/>
        <w:t>If the behaviour shown by an individual is deemed to be radicalised</w:t>
      </w:r>
      <w:r w:rsidR="00F102BD">
        <w:rPr>
          <w:b w:val="0"/>
        </w:rPr>
        <w:t>,</w:t>
      </w:r>
      <w:r w:rsidRPr="002113B3">
        <w:rPr>
          <w:b w:val="0"/>
        </w:rPr>
        <w:t xml:space="preserve"> we will follow our procedure as detailed in our Safeguarding Policy in order to safeguard children and families concerned. </w:t>
      </w:r>
    </w:p>
    <w:p w14:paraId="3E5BABAF" w14:textId="77777777" w:rsidR="002113B3" w:rsidRDefault="002113B3">
      <w:pPr>
        <w:pStyle w:val="H2"/>
      </w:pPr>
    </w:p>
    <w:p w14:paraId="6C11CCB6" w14:textId="77777777" w:rsidR="0016737B" w:rsidRDefault="0016737B">
      <w:pPr>
        <w:pStyle w:val="H2"/>
      </w:pPr>
      <w:r>
        <w:t>Nursery staff</w:t>
      </w:r>
    </w:p>
    <w:p w14:paraId="01E75031" w14:textId="77777777" w:rsidR="0016737B" w:rsidRDefault="001E58F9">
      <w:r>
        <w:t>We expect a</w:t>
      </w:r>
      <w:r w:rsidR="0016737B">
        <w:t xml:space="preserve">ll staff </w:t>
      </w:r>
      <w:r>
        <w:t xml:space="preserve">to </w:t>
      </w:r>
      <w:r w:rsidR="0016737B">
        <w:t>be alert and seek to overcome any ignorant or offensive behaviour based on fear or dislike of distinctions that children, staff or parents may express in nursery.</w:t>
      </w:r>
    </w:p>
    <w:p w14:paraId="21FC14D6" w14:textId="77777777" w:rsidR="0016737B" w:rsidRDefault="0016737B"/>
    <w:p w14:paraId="5EB80F96" w14:textId="77777777" w:rsidR="0016737B" w:rsidRDefault="001E58F9">
      <w:r>
        <w:t>We aim to create a</w:t>
      </w:r>
      <w:r w:rsidR="0016737B">
        <w:t>n atmosphere where the victims of any form of discrimination have confidence to report such behaviour, and that subsequently they feel positively supported by the staff and management of the nursery.</w:t>
      </w:r>
    </w:p>
    <w:p w14:paraId="563AE706" w14:textId="77777777" w:rsidR="0016737B" w:rsidRDefault="0016737B"/>
    <w:p w14:paraId="2CBDC2D9" w14:textId="77777777" w:rsidR="0016737B" w:rsidRDefault="0016737B">
      <w:r>
        <w:t>It is incumbent upon all members of staff to ensure that they do not express any views or comments that are discriminatory</w:t>
      </w:r>
      <w:r w:rsidR="001E58F9">
        <w:t xml:space="preserve">; or </w:t>
      </w:r>
      <w:r>
        <w:t xml:space="preserve">appear to endorse such views by failing to counter behaviour, which is prejudicial in a direct manner. </w:t>
      </w:r>
      <w:r w:rsidR="001E58F9">
        <w:t>We expect all staff to use a</w:t>
      </w:r>
      <w:r>
        <w:t xml:space="preserve"> sensitive and informed approach to counter any harassment perpetrated out of ignorance.</w:t>
      </w:r>
    </w:p>
    <w:p w14:paraId="06E8C75E" w14:textId="77777777" w:rsidR="0016737B" w:rsidRDefault="0016737B"/>
    <w:tbl>
      <w:tblPr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977"/>
        <w:gridCol w:w="2268"/>
        <w:gridCol w:w="1904"/>
      </w:tblGrid>
      <w:tr w:rsidR="00E15595" w:rsidRPr="00E56AEE" w14:paraId="357271A1" w14:textId="77777777" w:rsidTr="00857A37">
        <w:trPr>
          <w:jc w:val="center"/>
        </w:trPr>
        <w:tc>
          <w:tcPr>
            <w:tcW w:w="2093" w:type="dxa"/>
            <w:tcBorders>
              <w:top w:val="single" w:sz="4" w:space="0" w:color="000000"/>
            </w:tcBorders>
            <w:vAlign w:val="center"/>
          </w:tcPr>
          <w:p w14:paraId="0AE13738" w14:textId="77777777" w:rsidR="00E15595" w:rsidRPr="00E56AEE" w:rsidRDefault="00E15595" w:rsidP="00857A37">
            <w:pP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56AEE">
              <w:rPr>
                <w:rFonts w:eastAsia="Arial" w:cs="Arial"/>
                <w:b/>
                <w:color w:val="000000"/>
                <w:sz w:val="20"/>
                <w:szCs w:val="20"/>
                <w:lang w:eastAsia="en-GB"/>
              </w:rPr>
              <w:t>This policy was adopted on</w:t>
            </w:r>
          </w:p>
        </w:tc>
        <w:tc>
          <w:tcPr>
            <w:tcW w:w="2977" w:type="dxa"/>
            <w:tcBorders>
              <w:top w:val="single" w:sz="4" w:space="0" w:color="000000"/>
            </w:tcBorders>
            <w:vAlign w:val="center"/>
          </w:tcPr>
          <w:p w14:paraId="7D100ED8" w14:textId="77777777" w:rsidR="00E15595" w:rsidRPr="00E56AEE" w:rsidRDefault="00E15595" w:rsidP="00857A37">
            <w:pP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  <w:lang w:eastAsia="en-GB"/>
              </w:rPr>
              <w:t>Signed (nursery manager)</w:t>
            </w:r>
          </w:p>
        </w:tc>
        <w:tc>
          <w:tcPr>
            <w:tcW w:w="4172" w:type="dxa"/>
            <w:gridSpan w:val="2"/>
            <w:tcBorders>
              <w:top w:val="single" w:sz="4" w:space="0" w:color="000000"/>
            </w:tcBorders>
            <w:vAlign w:val="center"/>
          </w:tcPr>
          <w:p w14:paraId="6C167AD0" w14:textId="77777777" w:rsidR="00E15595" w:rsidRPr="00E56AEE" w:rsidRDefault="00E15595" w:rsidP="00857A37">
            <w:pP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15595" w:rsidRPr="00E56AEE" w14:paraId="654B4C47" w14:textId="77777777" w:rsidTr="00857A37">
        <w:trPr>
          <w:jc w:val="center"/>
        </w:trPr>
        <w:tc>
          <w:tcPr>
            <w:tcW w:w="2093" w:type="dxa"/>
            <w:vAlign w:val="center"/>
          </w:tcPr>
          <w:p w14:paraId="027DEEE8" w14:textId="77777777" w:rsidR="00E15595" w:rsidRDefault="00E15595" w:rsidP="00857A37">
            <w:pP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  <w:p w14:paraId="3442DD59" w14:textId="77777777" w:rsidR="00E15595" w:rsidRPr="00E56AEE" w:rsidRDefault="00E15595" w:rsidP="00857A37">
            <w:pP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977" w:type="dxa"/>
          </w:tcPr>
          <w:p w14:paraId="0432797A" w14:textId="77777777" w:rsidR="00E15595" w:rsidRPr="001A05DD" w:rsidRDefault="00E15595" w:rsidP="00857A37">
            <w:pPr>
              <w:jc w:val="left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GB"/>
              </w:rPr>
            </w:pPr>
            <w:r w:rsidRPr="001A05DD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GB"/>
              </w:rPr>
              <w:t>Signed (Chair or Committee)</w:t>
            </w:r>
          </w:p>
        </w:tc>
        <w:tc>
          <w:tcPr>
            <w:tcW w:w="4172" w:type="dxa"/>
            <w:gridSpan w:val="2"/>
          </w:tcPr>
          <w:p w14:paraId="1F6AF525" w14:textId="77777777" w:rsidR="00E15595" w:rsidRPr="00E56AEE" w:rsidRDefault="00E15595" w:rsidP="00857A37">
            <w:pP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15595" w:rsidRPr="00E56AEE" w14:paraId="5B7064FE" w14:textId="77777777" w:rsidTr="00857A37">
        <w:trPr>
          <w:jc w:val="center"/>
        </w:trPr>
        <w:tc>
          <w:tcPr>
            <w:tcW w:w="2093" w:type="dxa"/>
            <w:vAlign w:val="center"/>
          </w:tcPr>
          <w:p w14:paraId="14BA36B5" w14:textId="77777777" w:rsidR="00E15595" w:rsidRDefault="00E15595" w:rsidP="00857A37">
            <w:pPr>
              <w:jc w:val="left"/>
              <w:rPr>
                <w:rFonts w:eastAsia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14:paraId="46D17B58" w14:textId="77777777" w:rsidR="00E15595" w:rsidRDefault="00E15595" w:rsidP="00857A37">
            <w:pPr>
              <w:jc w:val="left"/>
              <w:rPr>
                <w:rFonts w:eastAsia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56AEE">
              <w:rPr>
                <w:rFonts w:eastAsia="Arial" w:cs="Arial"/>
                <w:b/>
                <w:color w:val="000000"/>
                <w:sz w:val="20"/>
                <w:szCs w:val="20"/>
                <w:lang w:eastAsia="en-GB"/>
              </w:rPr>
              <w:t>Date for review</w:t>
            </w:r>
          </w:p>
          <w:p w14:paraId="6D75C4A5" w14:textId="77777777" w:rsidR="00E15595" w:rsidRPr="00E56AEE" w:rsidRDefault="00E15595" w:rsidP="00857A37">
            <w:pPr>
              <w:jc w:val="left"/>
              <w:rPr>
                <w:rFonts w:eastAsia="Arial" w:cs="Arial"/>
                <w:i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</w:tcPr>
          <w:p w14:paraId="5A05DA70" w14:textId="77777777" w:rsidR="00E15595" w:rsidRPr="00E56AEE" w:rsidRDefault="00E15595" w:rsidP="00857A37">
            <w:pP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68" w:type="dxa"/>
            <w:vAlign w:val="center"/>
          </w:tcPr>
          <w:p w14:paraId="2D99D521" w14:textId="77777777" w:rsidR="00E15595" w:rsidRPr="00E56AEE" w:rsidRDefault="00E15595" w:rsidP="00857A37">
            <w:pP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56AEE">
              <w:rPr>
                <w:rFonts w:eastAsia="Arial" w:cs="Arial"/>
                <w:b/>
                <w:color w:val="000000"/>
                <w:sz w:val="20"/>
                <w:szCs w:val="20"/>
                <w:lang w:eastAsia="en-GB"/>
              </w:rPr>
              <w:t>Date for review</w:t>
            </w:r>
          </w:p>
        </w:tc>
        <w:tc>
          <w:tcPr>
            <w:tcW w:w="1904" w:type="dxa"/>
          </w:tcPr>
          <w:p w14:paraId="01920FAF" w14:textId="77777777" w:rsidR="00E15595" w:rsidRPr="00E56AEE" w:rsidRDefault="00E15595" w:rsidP="00857A37">
            <w:pPr>
              <w:jc w:val="left"/>
              <w:rPr>
                <w:rFonts w:eastAsia="Arial" w:cs="Arial"/>
                <w:i/>
                <w:color w:val="000000"/>
                <w:sz w:val="20"/>
                <w:szCs w:val="20"/>
                <w:lang w:eastAsia="en-GB"/>
              </w:rPr>
            </w:pPr>
          </w:p>
        </w:tc>
      </w:tr>
      <w:tr w:rsidR="00E15595" w:rsidRPr="00E56AEE" w14:paraId="36F8D155" w14:textId="77777777" w:rsidTr="00857A37">
        <w:trPr>
          <w:jc w:val="center"/>
        </w:trPr>
        <w:tc>
          <w:tcPr>
            <w:tcW w:w="2093" w:type="dxa"/>
            <w:vAlign w:val="center"/>
          </w:tcPr>
          <w:p w14:paraId="01DF5BDD" w14:textId="77777777" w:rsidR="00E15595" w:rsidRDefault="00E15595" w:rsidP="00857A37">
            <w:pPr>
              <w:jc w:val="left"/>
              <w:rPr>
                <w:rFonts w:eastAsia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14:paraId="70D3E853" w14:textId="77777777" w:rsidR="00E15595" w:rsidRDefault="00E15595" w:rsidP="00857A37">
            <w:pPr>
              <w:jc w:val="left"/>
              <w:rPr>
                <w:rFonts w:eastAsia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56AEE">
              <w:rPr>
                <w:rFonts w:eastAsia="Arial" w:cs="Arial"/>
                <w:b/>
                <w:color w:val="000000"/>
                <w:sz w:val="20"/>
                <w:szCs w:val="20"/>
                <w:lang w:eastAsia="en-GB"/>
              </w:rPr>
              <w:t>Date for review</w:t>
            </w:r>
          </w:p>
          <w:p w14:paraId="0C84BD75" w14:textId="77777777" w:rsidR="00E15595" w:rsidRPr="00E56AEE" w:rsidRDefault="00E15595" w:rsidP="00857A37">
            <w:pPr>
              <w:jc w:val="left"/>
              <w:rPr>
                <w:rFonts w:eastAsia="Arial" w:cs="Arial"/>
                <w:i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</w:tcPr>
          <w:p w14:paraId="5B64DAF0" w14:textId="77777777" w:rsidR="00E15595" w:rsidRPr="00E56AEE" w:rsidRDefault="00E15595" w:rsidP="00857A37">
            <w:pP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68" w:type="dxa"/>
            <w:vAlign w:val="center"/>
          </w:tcPr>
          <w:p w14:paraId="4730142F" w14:textId="77777777" w:rsidR="00E15595" w:rsidRPr="00E56AEE" w:rsidRDefault="00E15595" w:rsidP="00857A37">
            <w:pP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56AEE">
              <w:rPr>
                <w:rFonts w:eastAsia="Arial" w:cs="Arial"/>
                <w:b/>
                <w:color w:val="000000"/>
                <w:sz w:val="20"/>
                <w:szCs w:val="20"/>
                <w:lang w:eastAsia="en-GB"/>
              </w:rPr>
              <w:t>Date for review</w:t>
            </w:r>
          </w:p>
        </w:tc>
        <w:tc>
          <w:tcPr>
            <w:tcW w:w="1904" w:type="dxa"/>
          </w:tcPr>
          <w:p w14:paraId="1A83379A" w14:textId="77777777" w:rsidR="00E15595" w:rsidRPr="00E56AEE" w:rsidRDefault="00E15595" w:rsidP="00857A37">
            <w:pPr>
              <w:jc w:val="left"/>
              <w:rPr>
                <w:rFonts w:eastAsia="Arial" w:cs="Arial"/>
                <w:i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283812D" w14:textId="77777777" w:rsidR="00E15595" w:rsidRDefault="00E15595" w:rsidP="00E15595"/>
    <w:p w14:paraId="0B15DC06" w14:textId="77777777" w:rsidR="00E15595" w:rsidRDefault="00E15595"/>
    <w:sectPr w:rsidR="00E15595">
      <w:headerReference w:type="default" r:id="rId10"/>
      <w:footerReference w:type="even" r:id="rId11"/>
      <w:footerReference w:type="default" r:id="rId12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11C82" w14:textId="77777777" w:rsidR="00C707B3" w:rsidRDefault="00C707B3">
      <w:r>
        <w:separator/>
      </w:r>
    </w:p>
  </w:endnote>
  <w:endnote w:type="continuationSeparator" w:id="0">
    <w:p w14:paraId="6EAF7909" w14:textId="77777777" w:rsidR="00C707B3" w:rsidRDefault="00C7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82243" w14:textId="77777777" w:rsidR="00FA0066" w:rsidRDefault="00FA0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A75C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FF4E2" w14:textId="77777777" w:rsidR="00FA0066" w:rsidRDefault="00FA0066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AA75C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3ADAE" w14:textId="77777777" w:rsidR="00C707B3" w:rsidRDefault="00C707B3">
      <w:r>
        <w:separator/>
      </w:r>
    </w:p>
  </w:footnote>
  <w:footnote w:type="continuationSeparator" w:id="0">
    <w:p w14:paraId="32359EA0" w14:textId="77777777" w:rsidR="00C707B3" w:rsidRDefault="00C70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  <w:insideH w:val="single" w:sz="7" w:space="0" w:color="000000"/>
        <w:insideV w:val="single" w:sz="7" w:space="0" w:color="000000"/>
      </w:tblBorders>
      <w:tblLayout w:type="fixed"/>
      <w:tblCellMar>
        <w:left w:w="24" w:type="dxa"/>
        <w:right w:w="24" w:type="dxa"/>
      </w:tblCellMar>
      <w:tblLook w:val="0000" w:firstRow="0" w:lastRow="0" w:firstColumn="0" w:lastColumn="0" w:noHBand="0" w:noVBand="0"/>
    </w:tblPr>
    <w:tblGrid>
      <w:gridCol w:w="5746"/>
      <w:gridCol w:w="2520"/>
    </w:tblGrid>
    <w:tr w:rsidR="00AA75C7" w:rsidRPr="001E6CA0" w14:paraId="16EC054F" w14:textId="77777777" w:rsidTr="0049266E">
      <w:trPr>
        <w:cantSplit/>
        <w:trHeight w:hRule="exact" w:val="576"/>
        <w:jc w:val="center"/>
      </w:trPr>
      <w:tc>
        <w:tcPr>
          <w:tcW w:w="5746" w:type="dxa"/>
          <w:tcBorders>
            <w:right w:val="single" w:sz="38" w:space="0" w:color="000000"/>
          </w:tcBorders>
          <w:vAlign w:val="center"/>
        </w:tcPr>
        <w:p w14:paraId="092B9FD3" w14:textId="77777777" w:rsidR="00AA75C7" w:rsidRPr="001E6CA0" w:rsidRDefault="00AA75C7" w:rsidP="0049266E">
          <w:pPr>
            <w:widowControl w:val="0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1E6CA0">
            <w:rPr>
              <w:rFonts w:cs="Arial"/>
              <w:bCs/>
              <w:sz w:val="36"/>
              <w:szCs w:val="36"/>
            </w:rPr>
            <w:t>Coalway Early Years</w:t>
          </w:r>
          <w:r w:rsidRPr="001E6CA0">
            <w:rPr>
              <w:rFonts w:cs="Arial"/>
              <w:bCs/>
              <w:sz w:val="20"/>
              <w:szCs w:val="22"/>
            </w:rPr>
            <w:t xml:space="preserve"> </w:t>
          </w:r>
        </w:p>
      </w:tc>
      <w:tc>
        <w:tcPr>
          <w:tcW w:w="2520" w:type="dxa"/>
          <w:tcBorders>
            <w:top w:val="single" w:sz="38" w:space="0" w:color="000000"/>
            <w:left w:val="single" w:sz="38" w:space="0" w:color="000000"/>
            <w:bottom w:val="single" w:sz="38" w:space="0" w:color="000000"/>
            <w:right w:val="single" w:sz="38" w:space="0" w:color="000000"/>
          </w:tcBorders>
        </w:tcPr>
        <w:p w14:paraId="699F14C0" w14:textId="7934408E" w:rsidR="00AA75C7" w:rsidRPr="001E6CA0" w:rsidRDefault="00AA75C7" w:rsidP="0049266E">
          <w:pPr>
            <w:widowControl w:val="0"/>
            <w:tabs>
              <w:tab w:val="center" w:pos="1236"/>
            </w:tabs>
            <w:spacing w:before="40"/>
            <w:jc w:val="left"/>
            <w:rPr>
              <w:rFonts w:ascii="Arial Narrow" w:hAnsi="Arial Narrow"/>
              <w:b/>
              <w:sz w:val="20"/>
              <w:szCs w:val="20"/>
            </w:rPr>
          </w:pPr>
          <w:r w:rsidRPr="001E6CA0">
            <w:rPr>
              <w:rFonts w:ascii="Arial Narrow" w:hAnsi="Arial Narrow"/>
              <w:b/>
              <w:sz w:val="20"/>
              <w:szCs w:val="20"/>
            </w:rPr>
            <w:tab/>
          </w:r>
          <w:r w:rsidRPr="001E6CA0">
            <w:rPr>
              <w:rFonts w:ascii="Arial Narrow" w:hAnsi="Arial Narrow"/>
              <w:b/>
              <w:szCs w:val="20"/>
            </w:rPr>
            <w:t xml:space="preserve">POLICY No:   </w:t>
          </w:r>
          <w:r>
            <w:rPr>
              <w:rFonts w:ascii="Arial Narrow" w:hAnsi="Arial Narrow"/>
              <w:b/>
              <w:sz w:val="20"/>
              <w:szCs w:val="20"/>
            </w:rPr>
            <w:t>18</w:t>
          </w:r>
        </w:p>
      </w:tc>
    </w:tr>
    <w:tr w:rsidR="00AA75C7" w:rsidRPr="001E6CA0" w14:paraId="4C9851E5" w14:textId="77777777" w:rsidTr="0049266E">
      <w:trPr>
        <w:cantSplit/>
        <w:trHeight w:hRule="exact" w:val="864"/>
        <w:jc w:val="center"/>
      </w:trPr>
      <w:tc>
        <w:tcPr>
          <w:tcW w:w="8266" w:type="dxa"/>
          <w:gridSpan w:val="2"/>
          <w:tcBorders>
            <w:top w:val="single" w:sz="38" w:space="0" w:color="000000"/>
            <w:left w:val="single" w:sz="38" w:space="0" w:color="000000"/>
            <w:bottom w:val="single" w:sz="38" w:space="0" w:color="000000"/>
            <w:right w:val="single" w:sz="38" w:space="0" w:color="000000"/>
          </w:tcBorders>
        </w:tcPr>
        <w:p w14:paraId="77946F54" w14:textId="1FD25D8A" w:rsidR="00AA75C7" w:rsidRPr="001E6CA0" w:rsidRDefault="00AA75C7" w:rsidP="0049266E">
          <w:pPr>
            <w:widowControl w:val="0"/>
            <w:tabs>
              <w:tab w:val="center" w:pos="4109"/>
            </w:tabs>
            <w:spacing w:before="40"/>
            <w:jc w:val="center"/>
            <w:rPr>
              <w:rFonts w:ascii="Arial Narrow" w:hAnsi="Arial Narrow"/>
              <w:b/>
              <w:sz w:val="28"/>
              <w:szCs w:val="20"/>
            </w:rPr>
          </w:pPr>
          <w:r>
            <w:rPr>
              <w:rFonts w:ascii="Arial Narrow" w:hAnsi="Arial Narrow"/>
              <w:b/>
              <w:sz w:val="28"/>
              <w:szCs w:val="20"/>
            </w:rPr>
            <w:t>Dealing with Discriminatory behaviour</w:t>
          </w:r>
        </w:p>
        <w:p w14:paraId="147FDC3C" w14:textId="286D86E8" w:rsidR="00AA75C7" w:rsidRPr="001E6CA0" w:rsidRDefault="00AA75C7" w:rsidP="0049266E">
          <w:pPr>
            <w:widowControl w:val="0"/>
            <w:tabs>
              <w:tab w:val="center" w:pos="4109"/>
            </w:tabs>
            <w:jc w:val="left"/>
            <w:rPr>
              <w:rFonts w:ascii="Arial Narrow" w:hAnsi="Arial Narrow"/>
              <w:b/>
              <w:sz w:val="20"/>
              <w:szCs w:val="20"/>
              <w:lang w:val="en-US"/>
            </w:rPr>
          </w:pPr>
          <w:r w:rsidRPr="001E6CA0">
            <w:rPr>
              <w:rFonts w:ascii="Arial Narrow" w:hAnsi="Arial Narrow"/>
              <w:b/>
              <w:sz w:val="20"/>
              <w:szCs w:val="20"/>
            </w:rPr>
            <w:t xml:space="preserve"> </w:t>
          </w:r>
          <w:r w:rsidRPr="001E6CA0">
            <w:rPr>
              <w:rFonts w:ascii="Arial Narrow" w:hAnsi="Arial Narrow"/>
              <w:b/>
              <w:sz w:val="20"/>
              <w:szCs w:val="20"/>
            </w:rPr>
            <w:tab/>
          </w:r>
          <w:r w:rsidRPr="001E6CA0">
            <w:rPr>
              <w:rFonts w:ascii="Arial Narrow" w:hAnsi="Arial Narrow"/>
              <w:b/>
              <w:sz w:val="20"/>
              <w:szCs w:val="20"/>
              <w:lang w:val="en-US"/>
            </w:rPr>
            <w:t xml:space="preserve">Last updated  </w:t>
          </w:r>
          <w:r>
            <w:rPr>
              <w:rFonts w:ascii="Arial Narrow" w:hAnsi="Arial Narrow"/>
              <w:b/>
              <w:sz w:val="20"/>
              <w:szCs w:val="20"/>
              <w:lang w:val="en-US"/>
            </w:rPr>
            <w:t>30</w:t>
          </w:r>
          <w:r>
            <w:rPr>
              <w:rFonts w:ascii="Arial Narrow" w:hAnsi="Arial Narrow"/>
              <w:b/>
              <w:sz w:val="20"/>
              <w:szCs w:val="20"/>
              <w:lang w:val="en-US"/>
            </w:rPr>
            <w:t>/11/2022</w:t>
          </w:r>
        </w:p>
        <w:p w14:paraId="0830A0DF" w14:textId="77777777" w:rsidR="00AA75C7" w:rsidRPr="001E6CA0" w:rsidRDefault="00AA75C7" w:rsidP="0049266E">
          <w:pPr>
            <w:widowControl w:val="0"/>
            <w:tabs>
              <w:tab w:val="center" w:pos="4109"/>
            </w:tabs>
            <w:jc w:val="center"/>
            <w:rPr>
              <w:rFonts w:ascii="Arial Narrow" w:hAnsi="Arial Narrow"/>
              <w:b/>
              <w:sz w:val="20"/>
              <w:szCs w:val="20"/>
            </w:rPr>
          </w:pPr>
        </w:p>
      </w:tc>
    </w:tr>
  </w:tbl>
  <w:p w14:paraId="66569F4F" w14:textId="77777777" w:rsidR="00AA75C7" w:rsidRDefault="00AA75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08C"/>
    <w:multiLevelType w:val="hybridMultilevel"/>
    <w:tmpl w:val="90D6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C77C8"/>
    <w:multiLevelType w:val="hybridMultilevel"/>
    <w:tmpl w:val="05A0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D2603"/>
    <w:multiLevelType w:val="hybridMultilevel"/>
    <w:tmpl w:val="E2BE32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4341B3"/>
    <w:multiLevelType w:val="hybridMultilevel"/>
    <w:tmpl w:val="4A004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04F06"/>
    <w:multiLevelType w:val="hybridMultilevel"/>
    <w:tmpl w:val="E42C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B3552B"/>
    <w:multiLevelType w:val="hybridMultilevel"/>
    <w:tmpl w:val="1F8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1746EB"/>
    <w:multiLevelType w:val="hybridMultilevel"/>
    <w:tmpl w:val="E1A8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D1D35"/>
    <w:multiLevelType w:val="hybridMultilevel"/>
    <w:tmpl w:val="525C1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7D421C"/>
    <w:multiLevelType w:val="hybridMultilevel"/>
    <w:tmpl w:val="C4267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8F189C"/>
    <w:multiLevelType w:val="hybridMultilevel"/>
    <w:tmpl w:val="B2CE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202874"/>
    <w:multiLevelType w:val="hybridMultilevel"/>
    <w:tmpl w:val="51CEC0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D97939"/>
    <w:multiLevelType w:val="hybridMultilevel"/>
    <w:tmpl w:val="C24C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56279E"/>
    <w:multiLevelType w:val="hybridMultilevel"/>
    <w:tmpl w:val="ADDC47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08558C"/>
    <w:multiLevelType w:val="hybridMultilevel"/>
    <w:tmpl w:val="3C38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F00AFE"/>
    <w:multiLevelType w:val="hybridMultilevel"/>
    <w:tmpl w:val="E6E2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332862"/>
    <w:multiLevelType w:val="hybridMultilevel"/>
    <w:tmpl w:val="D9A2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985D63"/>
    <w:multiLevelType w:val="hybridMultilevel"/>
    <w:tmpl w:val="AEDC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E2506A"/>
    <w:multiLevelType w:val="hybridMultilevel"/>
    <w:tmpl w:val="C61CB1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648D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3107515"/>
    <w:multiLevelType w:val="multilevel"/>
    <w:tmpl w:val="BFD24CD4"/>
    <w:name w:val="def_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Helvetica Narrow Bold" w:hAnsi="Helvetica Narrow Bold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Helvetica Narrow" w:hAnsi="Helvetica Narrow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Helvetica Narrow" w:hAnsi="Helvetica Narrow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sz w:val="22"/>
      </w:rPr>
    </w:lvl>
  </w:abstractNum>
  <w:abstractNum w:abstractNumId="19">
    <w:nsid w:val="14053880"/>
    <w:multiLevelType w:val="multilevel"/>
    <w:tmpl w:val="A3D2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43731D9"/>
    <w:multiLevelType w:val="hybridMultilevel"/>
    <w:tmpl w:val="2966B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498348A"/>
    <w:multiLevelType w:val="hybridMultilevel"/>
    <w:tmpl w:val="B466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C33EE5"/>
    <w:multiLevelType w:val="hybridMultilevel"/>
    <w:tmpl w:val="472E0FB6"/>
    <w:lvl w:ilvl="0" w:tplc="316454B0">
      <w:start w:val="1"/>
      <w:numFmt w:val="bullet"/>
      <w:pStyle w:val="Bulletsdashes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5742760"/>
    <w:multiLevelType w:val="hybridMultilevel"/>
    <w:tmpl w:val="97262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5772077"/>
    <w:multiLevelType w:val="hybridMultilevel"/>
    <w:tmpl w:val="59C8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62962C2"/>
    <w:multiLevelType w:val="hybridMultilevel"/>
    <w:tmpl w:val="A5843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6434B73"/>
    <w:multiLevelType w:val="hybridMultilevel"/>
    <w:tmpl w:val="A06E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A43BC3"/>
    <w:multiLevelType w:val="hybridMultilevel"/>
    <w:tmpl w:val="B5D4146C"/>
    <w:name w:val="def_list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74F5C6C"/>
    <w:multiLevelType w:val="hybridMultilevel"/>
    <w:tmpl w:val="B4E0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80230B8"/>
    <w:multiLevelType w:val="hybridMultilevel"/>
    <w:tmpl w:val="79F6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95F09CE"/>
    <w:multiLevelType w:val="hybridMultilevel"/>
    <w:tmpl w:val="C11A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98243A7"/>
    <w:multiLevelType w:val="hybridMultilevel"/>
    <w:tmpl w:val="3372F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A130A97"/>
    <w:multiLevelType w:val="hybridMultilevel"/>
    <w:tmpl w:val="F77E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AB8330A"/>
    <w:multiLevelType w:val="hybridMultilevel"/>
    <w:tmpl w:val="953A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BE42E42"/>
    <w:multiLevelType w:val="hybridMultilevel"/>
    <w:tmpl w:val="F6A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C16361B"/>
    <w:multiLevelType w:val="hybridMultilevel"/>
    <w:tmpl w:val="EF98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C4C41D4"/>
    <w:multiLevelType w:val="hybridMultilevel"/>
    <w:tmpl w:val="41223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C510638"/>
    <w:multiLevelType w:val="hybridMultilevel"/>
    <w:tmpl w:val="659C6C44"/>
    <w:name w:val="def_list2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1CB16C64"/>
    <w:multiLevelType w:val="hybridMultilevel"/>
    <w:tmpl w:val="7F62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CB50EFF"/>
    <w:multiLevelType w:val="hybridMultilevel"/>
    <w:tmpl w:val="146C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CD97760"/>
    <w:multiLevelType w:val="hybridMultilevel"/>
    <w:tmpl w:val="EE7C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D950331"/>
    <w:multiLevelType w:val="hybridMultilevel"/>
    <w:tmpl w:val="619CF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E816589"/>
    <w:multiLevelType w:val="hybridMultilevel"/>
    <w:tmpl w:val="2CE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0C01A4B"/>
    <w:multiLevelType w:val="hybridMultilevel"/>
    <w:tmpl w:val="AFFA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22359C3"/>
    <w:multiLevelType w:val="hybridMultilevel"/>
    <w:tmpl w:val="A17A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2512551"/>
    <w:multiLevelType w:val="hybridMultilevel"/>
    <w:tmpl w:val="AD36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2890EB9"/>
    <w:multiLevelType w:val="hybridMultilevel"/>
    <w:tmpl w:val="14F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2A07AFD"/>
    <w:multiLevelType w:val="hybridMultilevel"/>
    <w:tmpl w:val="3562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3663FDA"/>
    <w:multiLevelType w:val="hybridMultilevel"/>
    <w:tmpl w:val="8874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3BB7424"/>
    <w:multiLevelType w:val="hybridMultilevel"/>
    <w:tmpl w:val="A78A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5461DE2"/>
    <w:multiLevelType w:val="hybridMultilevel"/>
    <w:tmpl w:val="19BA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5AC7054"/>
    <w:multiLevelType w:val="hybridMultilevel"/>
    <w:tmpl w:val="35DC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5C367A4"/>
    <w:multiLevelType w:val="hybridMultilevel"/>
    <w:tmpl w:val="8800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5C525C6"/>
    <w:multiLevelType w:val="hybridMultilevel"/>
    <w:tmpl w:val="AD7C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5F85269"/>
    <w:multiLevelType w:val="hybridMultilevel"/>
    <w:tmpl w:val="A784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675158C"/>
    <w:multiLevelType w:val="hybridMultilevel"/>
    <w:tmpl w:val="A46A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7814239"/>
    <w:multiLevelType w:val="hybridMultilevel"/>
    <w:tmpl w:val="B0D0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7D13DCC"/>
    <w:multiLevelType w:val="hybridMultilevel"/>
    <w:tmpl w:val="0616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8A623DA"/>
    <w:multiLevelType w:val="hybridMultilevel"/>
    <w:tmpl w:val="4C6A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A762989"/>
    <w:multiLevelType w:val="hybridMultilevel"/>
    <w:tmpl w:val="F5A8BF52"/>
    <w:lvl w:ilvl="0" w:tplc="28663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B644CC2"/>
    <w:multiLevelType w:val="hybridMultilevel"/>
    <w:tmpl w:val="E00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B650E3D"/>
    <w:multiLevelType w:val="hybridMultilevel"/>
    <w:tmpl w:val="DCD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BE5300F"/>
    <w:multiLevelType w:val="hybridMultilevel"/>
    <w:tmpl w:val="ED08D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C137DF3"/>
    <w:multiLevelType w:val="hybridMultilevel"/>
    <w:tmpl w:val="4EDC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D3047DD"/>
    <w:multiLevelType w:val="hybridMultilevel"/>
    <w:tmpl w:val="3804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DC17322"/>
    <w:multiLevelType w:val="hybridMultilevel"/>
    <w:tmpl w:val="67CA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DF00FA3"/>
    <w:multiLevelType w:val="hybridMultilevel"/>
    <w:tmpl w:val="0974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DF83193"/>
    <w:multiLevelType w:val="hybridMultilevel"/>
    <w:tmpl w:val="3E38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EA22D7A"/>
    <w:multiLevelType w:val="hybridMultilevel"/>
    <w:tmpl w:val="D67C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B56ABF"/>
    <w:multiLevelType w:val="hybridMultilevel"/>
    <w:tmpl w:val="FF9E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71">
    <w:nsid w:val="312F1A1B"/>
    <w:multiLevelType w:val="hybridMultilevel"/>
    <w:tmpl w:val="66AA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1350538"/>
    <w:multiLevelType w:val="hybridMultilevel"/>
    <w:tmpl w:val="C884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17E7463"/>
    <w:multiLevelType w:val="hybridMultilevel"/>
    <w:tmpl w:val="87D0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2EE20F9"/>
    <w:multiLevelType w:val="hybridMultilevel"/>
    <w:tmpl w:val="721E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44C0C15"/>
    <w:multiLevelType w:val="hybridMultilevel"/>
    <w:tmpl w:val="423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4DF12D3"/>
    <w:multiLevelType w:val="hybridMultilevel"/>
    <w:tmpl w:val="C3E6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5803A1D"/>
    <w:multiLevelType w:val="multilevel"/>
    <w:tmpl w:val="7FC2A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8">
    <w:nsid w:val="35FF2FEF"/>
    <w:multiLevelType w:val="hybridMultilevel"/>
    <w:tmpl w:val="6954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77E2A5D"/>
    <w:multiLevelType w:val="hybridMultilevel"/>
    <w:tmpl w:val="C1AA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9E70A01"/>
    <w:multiLevelType w:val="hybridMultilevel"/>
    <w:tmpl w:val="F29A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AFD4290"/>
    <w:multiLevelType w:val="hybridMultilevel"/>
    <w:tmpl w:val="9438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C6A6E13"/>
    <w:multiLevelType w:val="hybridMultilevel"/>
    <w:tmpl w:val="3EE6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D1F7E89"/>
    <w:multiLevelType w:val="hybridMultilevel"/>
    <w:tmpl w:val="1EF4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DB5188A"/>
    <w:multiLevelType w:val="hybridMultilevel"/>
    <w:tmpl w:val="9E7A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EBF5662"/>
    <w:multiLevelType w:val="hybridMultilevel"/>
    <w:tmpl w:val="6F86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EF57174"/>
    <w:multiLevelType w:val="hybridMultilevel"/>
    <w:tmpl w:val="6534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F32229F"/>
    <w:multiLevelType w:val="hybridMultilevel"/>
    <w:tmpl w:val="D376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F63730C"/>
    <w:multiLevelType w:val="hybridMultilevel"/>
    <w:tmpl w:val="C916F0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FC35036"/>
    <w:multiLevelType w:val="hybridMultilevel"/>
    <w:tmpl w:val="DA1AD7F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0">
    <w:nsid w:val="40A66BBE"/>
    <w:multiLevelType w:val="hybridMultilevel"/>
    <w:tmpl w:val="2A08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0C5062E"/>
    <w:multiLevelType w:val="hybridMultilevel"/>
    <w:tmpl w:val="60B8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15D5279"/>
    <w:multiLevelType w:val="hybridMultilevel"/>
    <w:tmpl w:val="75828390"/>
    <w:lvl w:ilvl="0" w:tplc="C6BE20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269688C"/>
    <w:multiLevelType w:val="hybridMultilevel"/>
    <w:tmpl w:val="1666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29A42A2"/>
    <w:multiLevelType w:val="hybridMultilevel"/>
    <w:tmpl w:val="09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2D70534"/>
    <w:multiLevelType w:val="hybridMultilevel"/>
    <w:tmpl w:val="81F8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47331FE"/>
    <w:multiLevelType w:val="hybridMultilevel"/>
    <w:tmpl w:val="50869E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7">
    <w:nsid w:val="44C03DAA"/>
    <w:multiLevelType w:val="hybridMultilevel"/>
    <w:tmpl w:val="C6B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51C77BB"/>
    <w:multiLevelType w:val="hybridMultilevel"/>
    <w:tmpl w:val="38C8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5411B46"/>
    <w:multiLevelType w:val="hybridMultilevel"/>
    <w:tmpl w:val="E5D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5B575E8"/>
    <w:multiLevelType w:val="singleLevel"/>
    <w:tmpl w:val="1A76946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01">
    <w:nsid w:val="45D255DA"/>
    <w:multiLevelType w:val="hybridMultilevel"/>
    <w:tmpl w:val="B232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6322651"/>
    <w:multiLevelType w:val="hybridMultilevel"/>
    <w:tmpl w:val="3EDA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6D11333"/>
    <w:multiLevelType w:val="hybridMultilevel"/>
    <w:tmpl w:val="7E6A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87C07D1"/>
    <w:multiLevelType w:val="hybridMultilevel"/>
    <w:tmpl w:val="D7C0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886025D"/>
    <w:multiLevelType w:val="hybridMultilevel"/>
    <w:tmpl w:val="CDB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AEF67AE"/>
    <w:multiLevelType w:val="hybridMultilevel"/>
    <w:tmpl w:val="AF6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C0F25D1"/>
    <w:multiLevelType w:val="hybridMultilevel"/>
    <w:tmpl w:val="1352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C907F3D"/>
    <w:multiLevelType w:val="hybridMultilevel"/>
    <w:tmpl w:val="2C4E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CC60E07"/>
    <w:multiLevelType w:val="hybridMultilevel"/>
    <w:tmpl w:val="BE62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D0C16BB"/>
    <w:multiLevelType w:val="hybridMultilevel"/>
    <w:tmpl w:val="8B942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DE20F7F"/>
    <w:multiLevelType w:val="hybridMultilevel"/>
    <w:tmpl w:val="68E2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F552951"/>
    <w:multiLevelType w:val="hybridMultilevel"/>
    <w:tmpl w:val="8FE6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1AD1FC3"/>
    <w:multiLevelType w:val="hybridMultilevel"/>
    <w:tmpl w:val="6298E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29739DF"/>
    <w:multiLevelType w:val="hybridMultilevel"/>
    <w:tmpl w:val="D80AB58E"/>
    <w:lvl w:ilvl="0" w:tplc="8586E5DC">
      <w:start w:val="1"/>
      <w:numFmt w:val="bullet"/>
      <w:pStyle w:val="Bulletsspac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3325B32"/>
    <w:multiLevelType w:val="hybridMultilevel"/>
    <w:tmpl w:val="969A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344300D"/>
    <w:multiLevelType w:val="hybridMultilevel"/>
    <w:tmpl w:val="5B52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3505D2B"/>
    <w:multiLevelType w:val="hybridMultilevel"/>
    <w:tmpl w:val="12EC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4631142"/>
    <w:multiLevelType w:val="hybridMultilevel"/>
    <w:tmpl w:val="7378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46B544F"/>
    <w:multiLevelType w:val="hybridMultilevel"/>
    <w:tmpl w:val="20E65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5445EF1"/>
    <w:multiLevelType w:val="hybridMultilevel"/>
    <w:tmpl w:val="F6C2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7593A80"/>
    <w:multiLevelType w:val="hybridMultilevel"/>
    <w:tmpl w:val="EFB4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7A8128E"/>
    <w:multiLevelType w:val="hybridMultilevel"/>
    <w:tmpl w:val="24C2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82D1200"/>
    <w:multiLevelType w:val="hybridMultilevel"/>
    <w:tmpl w:val="A044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858631A"/>
    <w:multiLevelType w:val="hybridMultilevel"/>
    <w:tmpl w:val="37E8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86B4CE2"/>
    <w:multiLevelType w:val="hybridMultilevel"/>
    <w:tmpl w:val="A05A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9817F06"/>
    <w:multiLevelType w:val="hybridMultilevel"/>
    <w:tmpl w:val="CD4E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A5A7FD2"/>
    <w:multiLevelType w:val="hybridMultilevel"/>
    <w:tmpl w:val="5A6A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B922A96"/>
    <w:multiLevelType w:val="hybridMultilevel"/>
    <w:tmpl w:val="0D2E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C310FE3"/>
    <w:multiLevelType w:val="hybridMultilevel"/>
    <w:tmpl w:val="75D0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C9A4927"/>
    <w:multiLevelType w:val="hybridMultilevel"/>
    <w:tmpl w:val="5560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D071631"/>
    <w:multiLevelType w:val="multilevel"/>
    <w:tmpl w:val="3B325E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2">
    <w:nsid w:val="5E78668A"/>
    <w:multiLevelType w:val="hybridMultilevel"/>
    <w:tmpl w:val="F5A2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0833C8F"/>
    <w:multiLevelType w:val="hybridMultilevel"/>
    <w:tmpl w:val="E4AC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093378B"/>
    <w:multiLevelType w:val="hybridMultilevel"/>
    <w:tmpl w:val="01DA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0B5543B"/>
    <w:multiLevelType w:val="hybridMultilevel"/>
    <w:tmpl w:val="5C70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1036FC2"/>
    <w:multiLevelType w:val="hybridMultilevel"/>
    <w:tmpl w:val="4DC88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12B708C"/>
    <w:multiLevelType w:val="hybridMultilevel"/>
    <w:tmpl w:val="16A0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1302863"/>
    <w:multiLevelType w:val="hybridMultilevel"/>
    <w:tmpl w:val="52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188752D"/>
    <w:multiLevelType w:val="hybridMultilevel"/>
    <w:tmpl w:val="0C12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1C63D2B"/>
    <w:multiLevelType w:val="hybridMultilevel"/>
    <w:tmpl w:val="A704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2396495"/>
    <w:multiLevelType w:val="hybridMultilevel"/>
    <w:tmpl w:val="07FC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2755E0C"/>
    <w:multiLevelType w:val="hybridMultilevel"/>
    <w:tmpl w:val="5C52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2A944FA"/>
    <w:multiLevelType w:val="hybridMultilevel"/>
    <w:tmpl w:val="E6A2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36C727E"/>
    <w:multiLevelType w:val="hybridMultilevel"/>
    <w:tmpl w:val="34D6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39175B3"/>
    <w:multiLevelType w:val="hybridMultilevel"/>
    <w:tmpl w:val="46E2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4BE0F27"/>
    <w:multiLevelType w:val="hybridMultilevel"/>
    <w:tmpl w:val="2162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4BE295F"/>
    <w:multiLevelType w:val="hybridMultilevel"/>
    <w:tmpl w:val="931AF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64FC7098"/>
    <w:multiLevelType w:val="hybridMultilevel"/>
    <w:tmpl w:val="72D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52A4FDE"/>
    <w:multiLevelType w:val="hybridMultilevel"/>
    <w:tmpl w:val="79FE8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5C5736B"/>
    <w:multiLevelType w:val="hybridMultilevel"/>
    <w:tmpl w:val="5FF2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68F5330"/>
    <w:multiLevelType w:val="hybridMultilevel"/>
    <w:tmpl w:val="3A8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92C0A94"/>
    <w:multiLevelType w:val="hybridMultilevel"/>
    <w:tmpl w:val="1EC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6A116D4C"/>
    <w:multiLevelType w:val="hybridMultilevel"/>
    <w:tmpl w:val="74DC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A480BC5"/>
    <w:multiLevelType w:val="hybridMultilevel"/>
    <w:tmpl w:val="8580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AF63F36"/>
    <w:multiLevelType w:val="hybridMultilevel"/>
    <w:tmpl w:val="DF4854B4"/>
    <w:lvl w:ilvl="0" w:tplc="DA161D12">
      <w:start w:val="1"/>
      <w:numFmt w:val="bullet"/>
      <w:pStyle w:val="Number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B486B88"/>
    <w:multiLevelType w:val="hybridMultilevel"/>
    <w:tmpl w:val="1500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B491057"/>
    <w:multiLevelType w:val="hybridMultilevel"/>
    <w:tmpl w:val="0116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BC36BAC"/>
    <w:multiLevelType w:val="hybridMultilevel"/>
    <w:tmpl w:val="02D2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BF736D5"/>
    <w:multiLevelType w:val="hybridMultilevel"/>
    <w:tmpl w:val="72B4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6C344F28"/>
    <w:multiLevelType w:val="hybridMultilevel"/>
    <w:tmpl w:val="03C2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CA96D43"/>
    <w:multiLevelType w:val="hybridMultilevel"/>
    <w:tmpl w:val="F5C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6D1A45B2"/>
    <w:multiLevelType w:val="hybridMultilevel"/>
    <w:tmpl w:val="242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6D70237E"/>
    <w:multiLevelType w:val="hybridMultilevel"/>
    <w:tmpl w:val="AF7E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6F7813A9"/>
    <w:multiLevelType w:val="hybridMultilevel"/>
    <w:tmpl w:val="D38E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06D47BA"/>
    <w:multiLevelType w:val="hybridMultilevel"/>
    <w:tmpl w:val="BC5ED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716D2F90"/>
    <w:multiLevelType w:val="hybridMultilevel"/>
    <w:tmpl w:val="B4AC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1FF1B05"/>
    <w:multiLevelType w:val="hybridMultilevel"/>
    <w:tmpl w:val="6DE67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>
    <w:nsid w:val="730F58EA"/>
    <w:multiLevelType w:val="hybridMultilevel"/>
    <w:tmpl w:val="83D4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36E0952"/>
    <w:multiLevelType w:val="hybridMultilevel"/>
    <w:tmpl w:val="25989BCE"/>
    <w:lvl w:ilvl="0" w:tplc="A3847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3E01C57"/>
    <w:multiLevelType w:val="hybridMultilevel"/>
    <w:tmpl w:val="D77C38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1">
    <w:nsid w:val="742D3426"/>
    <w:multiLevelType w:val="hybridMultilevel"/>
    <w:tmpl w:val="8924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74536FC4"/>
    <w:multiLevelType w:val="hybridMultilevel"/>
    <w:tmpl w:val="11C64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75CE3C8A"/>
    <w:multiLevelType w:val="hybridMultilevel"/>
    <w:tmpl w:val="9B16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767413F0"/>
    <w:multiLevelType w:val="hybridMultilevel"/>
    <w:tmpl w:val="41885532"/>
    <w:name w:val="def_list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6D22101"/>
    <w:multiLevelType w:val="hybridMultilevel"/>
    <w:tmpl w:val="BF34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7827AA1"/>
    <w:multiLevelType w:val="hybridMultilevel"/>
    <w:tmpl w:val="68A6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7D91FB5"/>
    <w:multiLevelType w:val="hybridMultilevel"/>
    <w:tmpl w:val="24B47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7E71EBB"/>
    <w:multiLevelType w:val="hybridMultilevel"/>
    <w:tmpl w:val="222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79836EEA"/>
    <w:multiLevelType w:val="hybridMultilevel"/>
    <w:tmpl w:val="D230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98D5D73"/>
    <w:multiLevelType w:val="hybridMultilevel"/>
    <w:tmpl w:val="991A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9D7722E"/>
    <w:multiLevelType w:val="hybridMultilevel"/>
    <w:tmpl w:val="494EBE56"/>
    <w:lvl w:ilvl="0" w:tplc="08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2">
    <w:nsid w:val="7A072407"/>
    <w:multiLevelType w:val="hybridMultilevel"/>
    <w:tmpl w:val="C2D0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7ACC24DD"/>
    <w:multiLevelType w:val="hybridMultilevel"/>
    <w:tmpl w:val="BF62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7B1702C0"/>
    <w:multiLevelType w:val="hybridMultilevel"/>
    <w:tmpl w:val="41A0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7B1C2692"/>
    <w:multiLevelType w:val="hybridMultilevel"/>
    <w:tmpl w:val="DABC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7B387485"/>
    <w:multiLevelType w:val="hybridMultilevel"/>
    <w:tmpl w:val="D63EA96A"/>
    <w:name w:val="def_list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7">
    <w:nsid w:val="7CD9577F"/>
    <w:multiLevelType w:val="hybridMultilevel"/>
    <w:tmpl w:val="E3D2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7D5452B3"/>
    <w:multiLevelType w:val="hybridMultilevel"/>
    <w:tmpl w:val="AC76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7DB27193"/>
    <w:multiLevelType w:val="hybridMultilevel"/>
    <w:tmpl w:val="E90615D6"/>
    <w:lvl w:ilvl="0" w:tplc="123A9D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7DEB690C"/>
    <w:multiLevelType w:val="hybridMultilevel"/>
    <w:tmpl w:val="671C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7E444450"/>
    <w:multiLevelType w:val="hybridMultilevel"/>
    <w:tmpl w:val="E86E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7F1C2799"/>
    <w:multiLevelType w:val="hybridMultilevel"/>
    <w:tmpl w:val="93CA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462E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7F2F06D2"/>
    <w:multiLevelType w:val="hybridMultilevel"/>
    <w:tmpl w:val="A41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7FED7697"/>
    <w:multiLevelType w:val="hybridMultilevel"/>
    <w:tmpl w:val="BF2C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36"/>
  </w:num>
  <w:num w:numId="3">
    <w:abstractNumId w:val="136"/>
  </w:num>
  <w:num w:numId="4">
    <w:abstractNumId w:val="133"/>
  </w:num>
  <w:num w:numId="5">
    <w:abstractNumId w:val="165"/>
  </w:num>
  <w:num w:numId="6">
    <w:abstractNumId w:val="187"/>
  </w:num>
  <w:num w:numId="7">
    <w:abstractNumId w:val="95"/>
  </w:num>
  <w:num w:numId="8">
    <w:abstractNumId w:val="112"/>
  </w:num>
  <w:num w:numId="9">
    <w:abstractNumId w:val="3"/>
  </w:num>
  <w:num w:numId="10">
    <w:abstractNumId w:val="66"/>
  </w:num>
  <w:num w:numId="11">
    <w:abstractNumId w:val="7"/>
  </w:num>
  <w:num w:numId="12">
    <w:abstractNumId w:val="54"/>
  </w:num>
  <w:num w:numId="13">
    <w:abstractNumId w:val="80"/>
  </w:num>
  <w:num w:numId="14">
    <w:abstractNumId w:val="129"/>
  </w:num>
  <w:num w:numId="15">
    <w:abstractNumId w:val="134"/>
  </w:num>
  <w:num w:numId="16">
    <w:abstractNumId w:val="10"/>
  </w:num>
  <w:num w:numId="17">
    <w:abstractNumId w:val="75"/>
  </w:num>
  <w:num w:numId="18">
    <w:abstractNumId w:val="147"/>
  </w:num>
  <w:num w:numId="19">
    <w:abstractNumId w:val="78"/>
  </w:num>
  <w:num w:numId="20">
    <w:abstractNumId w:val="141"/>
  </w:num>
  <w:num w:numId="21">
    <w:abstractNumId w:val="65"/>
  </w:num>
  <w:num w:numId="22">
    <w:abstractNumId w:val="184"/>
  </w:num>
  <w:num w:numId="23">
    <w:abstractNumId w:val="102"/>
  </w:num>
  <w:num w:numId="24">
    <w:abstractNumId w:val="58"/>
  </w:num>
  <w:num w:numId="25">
    <w:abstractNumId w:val="43"/>
  </w:num>
  <w:num w:numId="26">
    <w:abstractNumId w:val="29"/>
  </w:num>
  <w:num w:numId="27">
    <w:abstractNumId w:val="4"/>
  </w:num>
  <w:num w:numId="28">
    <w:abstractNumId w:val="68"/>
  </w:num>
  <w:num w:numId="29">
    <w:abstractNumId w:val="123"/>
  </w:num>
  <w:num w:numId="30">
    <w:abstractNumId w:val="74"/>
  </w:num>
  <w:num w:numId="31">
    <w:abstractNumId w:val="173"/>
  </w:num>
  <w:num w:numId="32">
    <w:abstractNumId w:val="153"/>
  </w:num>
  <w:num w:numId="33">
    <w:abstractNumId w:val="132"/>
  </w:num>
  <w:num w:numId="34">
    <w:abstractNumId w:val="79"/>
  </w:num>
  <w:num w:numId="35">
    <w:abstractNumId w:val="159"/>
  </w:num>
  <w:num w:numId="36">
    <w:abstractNumId w:val="94"/>
  </w:num>
  <w:num w:numId="37">
    <w:abstractNumId w:val="179"/>
  </w:num>
  <w:num w:numId="38">
    <w:abstractNumId w:val="175"/>
  </w:num>
  <w:num w:numId="39">
    <w:abstractNumId w:val="61"/>
  </w:num>
  <w:num w:numId="40">
    <w:abstractNumId w:val="85"/>
  </w:num>
  <w:num w:numId="41">
    <w:abstractNumId w:val="47"/>
  </w:num>
  <w:num w:numId="42">
    <w:abstractNumId w:val="154"/>
  </w:num>
  <w:num w:numId="43">
    <w:abstractNumId w:val="86"/>
  </w:num>
  <w:num w:numId="44">
    <w:abstractNumId w:val="69"/>
  </w:num>
  <w:num w:numId="45">
    <w:abstractNumId w:val="183"/>
  </w:num>
  <w:num w:numId="46">
    <w:abstractNumId w:val="124"/>
  </w:num>
  <w:num w:numId="47">
    <w:abstractNumId w:val="115"/>
  </w:num>
  <w:num w:numId="48">
    <w:abstractNumId w:val="76"/>
  </w:num>
  <w:num w:numId="49">
    <w:abstractNumId w:val="182"/>
  </w:num>
  <w:num w:numId="50">
    <w:abstractNumId w:val="194"/>
  </w:num>
  <w:num w:numId="51">
    <w:abstractNumId w:val="162"/>
  </w:num>
  <w:num w:numId="52">
    <w:abstractNumId w:val="106"/>
  </w:num>
  <w:num w:numId="53">
    <w:abstractNumId w:val="5"/>
  </w:num>
  <w:num w:numId="54">
    <w:abstractNumId w:val="138"/>
  </w:num>
  <w:num w:numId="55">
    <w:abstractNumId w:val="180"/>
  </w:num>
  <w:num w:numId="56">
    <w:abstractNumId w:val="105"/>
  </w:num>
  <w:num w:numId="57">
    <w:abstractNumId w:val="57"/>
  </w:num>
  <w:num w:numId="58">
    <w:abstractNumId w:val="42"/>
  </w:num>
  <w:num w:numId="59">
    <w:abstractNumId w:val="143"/>
  </w:num>
  <w:num w:numId="60">
    <w:abstractNumId w:val="46"/>
  </w:num>
  <w:num w:numId="61">
    <w:abstractNumId w:val="195"/>
  </w:num>
  <w:num w:numId="62">
    <w:abstractNumId w:val="176"/>
  </w:num>
  <w:num w:numId="63">
    <w:abstractNumId w:val="98"/>
  </w:num>
  <w:num w:numId="64">
    <w:abstractNumId w:val="135"/>
  </w:num>
  <w:num w:numId="65">
    <w:abstractNumId w:val="152"/>
  </w:num>
  <w:num w:numId="66">
    <w:abstractNumId w:val="87"/>
  </w:num>
  <w:num w:numId="67">
    <w:abstractNumId w:val="125"/>
  </w:num>
  <w:num w:numId="68">
    <w:abstractNumId w:val="30"/>
  </w:num>
  <w:num w:numId="69">
    <w:abstractNumId w:val="13"/>
  </w:num>
  <w:num w:numId="70">
    <w:abstractNumId w:val="193"/>
  </w:num>
  <w:num w:numId="71">
    <w:abstractNumId w:val="139"/>
  </w:num>
  <w:num w:numId="72">
    <w:abstractNumId w:val="60"/>
  </w:num>
  <w:num w:numId="73">
    <w:abstractNumId w:val="45"/>
  </w:num>
  <w:num w:numId="74">
    <w:abstractNumId w:val="82"/>
  </w:num>
  <w:num w:numId="75">
    <w:abstractNumId w:val="151"/>
  </w:num>
  <w:num w:numId="76">
    <w:abstractNumId w:val="130"/>
  </w:num>
  <w:num w:numId="77">
    <w:abstractNumId w:val="178"/>
  </w:num>
  <w:num w:numId="78">
    <w:abstractNumId w:val="24"/>
  </w:num>
  <w:num w:numId="79">
    <w:abstractNumId w:val="50"/>
  </w:num>
  <w:num w:numId="80">
    <w:abstractNumId w:val="39"/>
  </w:num>
  <w:num w:numId="81">
    <w:abstractNumId w:val="99"/>
  </w:num>
  <w:num w:numId="82">
    <w:abstractNumId w:val="142"/>
  </w:num>
  <w:num w:numId="83">
    <w:abstractNumId w:val="40"/>
  </w:num>
  <w:num w:numId="84">
    <w:abstractNumId w:val="64"/>
  </w:num>
  <w:num w:numId="85">
    <w:abstractNumId w:val="119"/>
  </w:num>
  <w:num w:numId="86">
    <w:abstractNumId w:val="9"/>
  </w:num>
  <w:num w:numId="87">
    <w:abstractNumId w:val="2"/>
  </w:num>
  <w:num w:numId="88">
    <w:abstractNumId w:val="104"/>
  </w:num>
  <w:num w:numId="89">
    <w:abstractNumId w:val="23"/>
  </w:num>
  <w:num w:numId="90">
    <w:abstractNumId w:val="48"/>
  </w:num>
  <w:num w:numId="91">
    <w:abstractNumId w:val="188"/>
  </w:num>
  <w:num w:numId="92">
    <w:abstractNumId w:val="15"/>
  </w:num>
  <w:num w:numId="93">
    <w:abstractNumId w:val="67"/>
  </w:num>
  <w:num w:numId="94">
    <w:abstractNumId w:val="16"/>
  </w:num>
  <w:num w:numId="95">
    <w:abstractNumId w:val="116"/>
  </w:num>
  <w:num w:numId="96">
    <w:abstractNumId w:val="137"/>
  </w:num>
  <w:num w:numId="97">
    <w:abstractNumId w:val="93"/>
  </w:num>
  <w:num w:numId="98">
    <w:abstractNumId w:val="6"/>
  </w:num>
  <w:num w:numId="99">
    <w:abstractNumId w:val="52"/>
  </w:num>
  <w:num w:numId="100">
    <w:abstractNumId w:val="72"/>
  </w:num>
  <w:num w:numId="101">
    <w:abstractNumId w:val="148"/>
  </w:num>
  <w:num w:numId="102">
    <w:abstractNumId w:val="140"/>
  </w:num>
  <w:num w:numId="103">
    <w:abstractNumId w:val="164"/>
  </w:num>
  <w:num w:numId="104">
    <w:abstractNumId w:val="191"/>
  </w:num>
  <w:num w:numId="105">
    <w:abstractNumId w:val="108"/>
  </w:num>
  <w:num w:numId="106">
    <w:abstractNumId w:val="90"/>
  </w:num>
  <w:num w:numId="107">
    <w:abstractNumId w:val="117"/>
  </w:num>
  <w:num w:numId="108">
    <w:abstractNumId w:val="163"/>
  </w:num>
  <w:num w:numId="109">
    <w:abstractNumId w:val="8"/>
  </w:num>
  <w:num w:numId="110">
    <w:abstractNumId w:val="168"/>
  </w:num>
  <w:num w:numId="111">
    <w:abstractNumId w:val="120"/>
  </w:num>
  <w:num w:numId="112">
    <w:abstractNumId w:val="121"/>
  </w:num>
  <w:num w:numId="113">
    <w:abstractNumId w:val="161"/>
  </w:num>
  <w:num w:numId="114">
    <w:abstractNumId w:val="49"/>
  </w:num>
  <w:num w:numId="115">
    <w:abstractNumId w:val="21"/>
  </w:num>
  <w:num w:numId="116">
    <w:abstractNumId w:val="101"/>
  </w:num>
  <w:num w:numId="117">
    <w:abstractNumId w:val="35"/>
  </w:num>
  <w:num w:numId="118">
    <w:abstractNumId w:val="53"/>
  </w:num>
  <w:num w:numId="119">
    <w:abstractNumId w:val="11"/>
  </w:num>
  <w:num w:numId="120">
    <w:abstractNumId w:val="166"/>
  </w:num>
  <w:num w:numId="121">
    <w:abstractNumId w:val="56"/>
  </w:num>
  <w:num w:numId="122">
    <w:abstractNumId w:val="171"/>
  </w:num>
  <w:num w:numId="123">
    <w:abstractNumId w:val="157"/>
  </w:num>
  <w:num w:numId="124">
    <w:abstractNumId w:val="1"/>
  </w:num>
  <w:num w:numId="125">
    <w:abstractNumId w:val="91"/>
  </w:num>
  <w:num w:numId="126">
    <w:abstractNumId w:val="158"/>
  </w:num>
  <w:num w:numId="127">
    <w:abstractNumId w:val="122"/>
  </w:num>
  <w:num w:numId="128">
    <w:abstractNumId w:val="77"/>
  </w:num>
  <w:num w:numId="129">
    <w:abstractNumId w:val="55"/>
  </w:num>
  <w:num w:numId="130">
    <w:abstractNumId w:val="0"/>
  </w:num>
  <w:num w:numId="131">
    <w:abstractNumId w:val="118"/>
  </w:num>
  <w:num w:numId="132">
    <w:abstractNumId w:val="31"/>
  </w:num>
  <w:num w:numId="133">
    <w:abstractNumId w:val="96"/>
  </w:num>
  <w:num w:numId="134">
    <w:abstractNumId w:val="14"/>
  </w:num>
  <w:num w:numId="135">
    <w:abstractNumId w:val="128"/>
  </w:num>
  <w:num w:numId="136">
    <w:abstractNumId w:val="89"/>
  </w:num>
  <w:num w:numId="137">
    <w:abstractNumId w:val="26"/>
  </w:num>
  <w:num w:numId="138">
    <w:abstractNumId w:val="145"/>
  </w:num>
  <w:num w:numId="139">
    <w:abstractNumId w:val="44"/>
  </w:num>
  <w:num w:numId="140">
    <w:abstractNumId w:val="150"/>
  </w:num>
  <w:num w:numId="141">
    <w:abstractNumId w:val="32"/>
  </w:num>
  <w:num w:numId="142">
    <w:abstractNumId w:val="146"/>
  </w:num>
  <w:num w:numId="143">
    <w:abstractNumId w:val="167"/>
  </w:num>
  <w:num w:numId="144">
    <w:abstractNumId w:val="84"/>
  </w:num>
  <w:num w:numId="145">
    <w:abstractNumId w:val="62"/>
  </w:num>
  <w:num w:numId="146">
    <w:abstractNumId w:val="33"/>
  </w:num>
  <w:num w:numId="147">
    <w:abstractNumId w:val="113"/>
  </w:num>
  <w:num w:numId="148">
    <w:abstractNumId w:val="25"/>
  </w:num>
  <w:num w:numId="149">
    <w:abstractNumId w:val="127"/>
  </w:num>
  <w:num w:numId="150">
    <w:abstractNumId w:val="73"/>
  </w:num>
  <w:num w:numId="151">
    <w:abstractNumId w:val="144"/>
  </w:num>
  <w:num w:numId="152">
    <w:abstractNumId w:val="126"/>
  </w:num>
  <w:num w:numId="153">
    <w:abstractNumId w:val="71"/>
  </w:num>
  <w:num w:numId="154">
    <w:abstractNumId w:val="83"/>
  </w:num>
  <w:num w:numId="155">
    <w:abstractNumId w:val="97"/>
  </w:num>
  <w:num w:numId="156">
    <w:abstractNumId w:val="88"/>
  </w:num>
  <w:num w:numId="157">
    <w:abstractNumId w:val="12"/>
  </w:num>
  <w:num w:numId="158">
    <w:abstractNumId w:val="192"/>
  </w:num>
  <w:num w:numId="159">
    <w:abstractNumId w:val="70"/>
  </w:num>
  <w:num w:numId="160">
    <w:abstractNumId w:val="34"/>
  </w:num>
  <w:num w:numId="161">
    <w:abstractNumId w:val="109"/>
  </w:num>
  <w:num w:numId="162">
    <w:abstractNumId w:val="38"/>
  </w:num>
  <w:num w:numId="163">
    <w:abstractNumId w:val="22"/>
  </w:num>
  <w:num w:numId="164">
    <w:abstractNumId w:val="17"/>
  </w:num>
  <w:num w:numId="165">
    <w:abstractNumId w:val="169"/>
  </w:num>
  <w:num w:numId="166">
    <w:abstractNumId w:val="189"/>
  </w:num>
  <w:num w:numId="167">
    <w:abstractNumId w:val="19"/>
  </w:num>
  <w:num w:numId="168">
    <w:abstractNumId w:val="177"/>
  </w:num>
  <w:num w:numId="169">
    <w:abstractNumId w:val="170"/>
  </w:num>
  <w:num w:numId="170">
    <w:abstractNumId w:val="131"/>
  </w:num>
  <w:num w:numId="171">
    <w:abstractNumId w:val="185"/>
  </w:num>
  <w:num w:numId="172">
    <w:abstractNumId w:val="111"/>
  </w:num>
  <w:num w:numId="173">
    <w:abstractNumId w:val="59"/>
  </w:num>
  <w:num w:numId="174">
    <w:abstractNumId w:val="110"/>
  </w:num>
  <w:num w:numId="175">
    <w:abstractNumId w:val="28"/>
  </w:num>
  <w:num w:numId="176">
    <w:abstractNumId w:val="156"/>
  </w:num>
  <w:num w:numId="177">
    <w:abstractNumId w:val="160"/>
  </w:num>
  <w:num w:numId="178">
    <w:abstractNumId w:val="51"/>
  </w:num>
  <w:num w:numId="179">
    <w:abstractNumId w:val="20"/>
  </w:num>
  <w:num w:numId="180">
    <w:abstractNumId w:val="190"/>
  </w:num>
  <w:num w:numId="181">
    <w:abstractNumId w:val="63"/>
  </w:num>
  <w:num w:numId="182">
    <w:abstractNumId w:val="81"/>
  </w:num>
  <w:num w:numId="183">
    <w:abstractNumId w:val="172"/>
  </w:num>
  <w:num w:numId="184">
    <w:abstractNumId w:val="155"/>
  </w:num>
  <w:num w:numId="185">
    <w:abstractNumId w:val="103"/>
  </w:num>
  <w:num w:numId="186">
    <w:abstractNumId w:val="149"/>
  </w:num>
  <w:num w:numId="187">
    <w:abstractNumId w:val="107"/>
  </w:num>
  <w:num w:numId="188">
    <w:abstractNumId w:val="173"/>
  </w:num>
  <w:num w:numId="18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81"/>
  </w:num>
  <w:num w:numId="191">
    <w:abstractNumId w:val="114"/>
  </w:num>
  <w:num w:numId="192">
    <w:abstractNumId w:val="92"/>
  </w:num>
  <w:numIdMacAtCleanup w:val="1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evenAndOddHeaders/>
  <w:noPunctuationKerning/>
  <w:characterSpacingControl w:val="doNotCompress"/>
  <w:hdr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51"/>
    <w:rsid w:val="0000009A"/>
    <w:rsid w:val="000001FD"/>
    <w:rsid w:val="000005B7"/>
    <w:rsid w:val="000017B1"/>
    <w:rsid w:val="000024FA"/>
    <w:rsid w:val="00002D9A"/>
    <w:rsid w:val="0000318C"/>
    <w:rsid w:val="00003C1B"/>
    <w:rsid w:val="000041BF"/>
    <w:rsid w:val="00004B73"/>
    <w:rsid w:val="00004C9F"/>
    <w:rsid w:val="00005042"/>
    <w:rsid w:val="00005B42"/>
    <w:rsid w:val="00006C3A"/>
    <w:rsid w:val="00007911"/>
    <w:rsid w:val="00010F74"/>
    <w:rsid w:val="0001180E"/>
    <w:rsid w:val="00011FA4"/>
    <w:rsid w:val="000124DB"/>
    <w:rsid w:val="0001494E"/>
    <w:rsid w:val="0001512B"/>
    <w:rsid w:val="00016C6D"/>
    <w:rsid w:val="00016F33"/>
    <w:rsid w:val="00020A3F"/>
    <w:rsid w:val="00024940"/>
    <w:rsid w:val="00025701"/>
    <w:rsid w:val="00026DC7"/>
    <w:rsid w:val="00030ABA"/>
    <w:rsid w:val="00030BE3"/>
    <w:rsid w:val="00034A16"/>
    <w:rsid w:val="00037305"/>
    <w:rsid w:val="00037592"/>
    <w:rsid w:val="00040968"/>
    <w:rsid w:val="00040F1F"/>
    <w:rsid w:val="00041A34"/>
    <w:rsid w:val="000432EF"/>
    <w:rsid w:val="00043DD3"/>
    <w:rsid w:val="00045106"/>
    <w:rsid w:val="000451CF"/>
    <w:rsid w:val="00046E85"/>
    <w:rsid w:val="00052D20"/>
    <w:rsid w:val="00052ED6"/>
    <w:rsid w:val="00053200"/>
    <w:rsid w:val="000532AD"/>
    <w:rsid w:val="00053E83"/>
    <w:rsid w:val="00053FC8"/>
    <w:rsid w:val="000554C5"/>
    <w:rsid w:val="000558FD"/>
    <w:rsid w:val="0005747C"/>
    <w:rsid w:val="00057D92"/>
    <w:rsid w:val="00061E23"/>
    <w:rsid w:val="000649DF"/>
    <w:rsid w:val="00064A17"/>
    <w:rsid w:val="0006663C"/>
    <w:rsid w:val="000670A7"/>
    <w:rsid w:val="00070A9A"/>
    <w:rsid w:val="00071FB4"/>
    <w:rsid w:val="00072DA4"/>
    <w:rsid w:val="00072FE5"/>
    <w:rsid w:val="00073520"/>
    <w:rsid w:val="00074188"/>
    <w:rsid w:val="00081115"/>
    <w:rsid w:val="0008138E"/>
    <w:rsid w:val="00081E99"/>
    <w:rsid w:val="00086B5C"/>
    <w:rsid w:val="00086B8D"/>
    <w:rsid w:val="00087E98"/>
    <w:rsid w:val="00087F3F"/>
    <w:rsid w:val="000917A0"/>
    <w:rsid w:val="00093F11"/>
    <w:rsid w:val="000A1E66"/>
    <w:rsid w:val="000A5794"/>
    <w:rsid w:val="000A5D9C"/>
    <w:rsid w:val="000A75C3"/>
    <w:rsid w:val="000B3A54"/>
    <w:rsid w:val="000B3CE8"/>
    <w:rsid w:val="000B46D7"/>
    <w:rsid w:val="000B6AD4"/>
    <w:rsid w:val="000B6B66"/>
    <w:rsid w:val="000B6E44"/>
    <w:rsid w:val="000C0199"/>
    <w:rsid w:val="000C0CA9"/>
    <w:rsid w:val="000C18C7"/>
    <w:rsid w:val="000C276B"/>
    <w:rsid w:val="000C3139"/>
    <w:rsid w:val="000C366F"/>
    <w:rsid w:val="000C38EB"/>
    <w:rsid w:val="000D0854"/>
    <w:rsid w:val="000D158D"/>
    <w:rsid w:val="000D1B47"/>
    <w:rsid w:val="000D1CB2"/>
    <w:rsid w:val="000D2328"/>
    <w:rsid w:val="000D3A05"/>
    <w:rsid w:val="000D4A8C"/>
    <w:rsid w:val="000D4C3E"/>
    <w:rsid w:val="000D56E4"/>
    <w:rsid w:val="000E19A6"/>
    <w:rsid w:val="000E1F8D"/>
    <w:rsid w:val="000E2CB0"/>
    <w:rsid w:val="000E41A9"/>
    <w:rsid w:val="000E7D3A"/>
    <w:rsid w:val="000F0131"/>
    <w:rsid w:val="000F089F"/>
    <w:rsid w:val="000F19F6"/>
    <w:rsid w:val="000F273B"/>
    <w:rsid w:val="000F4A69"/>
    <w:rsid w:val="000F4CB4"/>
    <w:rsid w:val="000F4EAC"/>
    <w:rsid w:val="000F501A"/>
    <w:rsid w:val="0010224B"/>
    <w:rsid w:val="00110AA1"/>
    <w:rsid w:val="00113672"/>
    <w:rsid w:val="0011501D"/>
    <w:rsid w:val="00116055"/>
    <w:rsid w:val="00120142"/>
    <w:rsid w:val="00122337"/>
    <w:rsid w:val="00124380"/>
    <w:rsid w:val="00124D25"/>
    <w:rsid w:val="00132634"/>
    <w:rsid w:val="001426B4"/>
    <w:rsid w:val="0015055E"/>
    <w:rsid w:val="00150E7B"/>
    <w:rsid w:val="00153FDD"/>
    <w:rsid w:val="00154133"/>
    <w:rsid w:val="00154CDF"/>
    <w:rsid w:val="00155D6C"/>
    <w:rsid w:val="00155E81"/>
    <w:rsid w:val="001564B7"/>
    <w:rsid w:val="00156B47"/>
    <w:rsid w:val="00157328"/>
    <w:rsid w:val="00161367"/>
    <w:rsid w:val="001614C5"/>
    <w:rsid w:val="00163623"/>
    <w:rsid w:val="00164BFB"/>
    <w:rsid w:val="00165177"/>
    <w:rsid w:val="001662A8"/>
    <w:rsid w:val="0016737B"/>
    <w:rsid w:val="001678C6"/>
    <w:rsid w:val="00170FBD"/>
    <w:rsid w:val="001710D0"/>
    <w:rsid w:val="00173215"/>
    <w:rsid w:val="001747CF"/>
    <w:rsid w:val="0018039D"/>
    <w:rsid w:val="00180C06"/>
    <w:rsid w:val="00182E4C"/>
    <w:rsid w:val="0018537A"/>
    <w:rsid w:val="00187E36"/>
    <w:rsid w:val="0019069E"/>
    <w:rsid w:val="00191336"/>
    <w:rsid w:val="00192355"/>
    <w:rsid w:val="001929D6"/>
    <w:rsid w:val="00195952"/>
    <w:rsid w:val="001959A4"/>
    <w:rsid w:val="001A1D64"/>
    <w:rsid w:val="001A58C9"/>
    <w:rsid w:val="001A7A41"/>
    <w:rsid w:val="001A7C24"/>
    <w:rsid w:val="001B442D"/>
    <w:rsid w:val="001B4CE7"/>
    <w:rsid w:val="001B58BF"/>
    <w:rsid w:val="001B70FB"/>
    <w:rsid w:val="001B7D01"/>
    <w:rsid w:val="001C14D5"/>
    <w:rsid w:val="001C1991"/>
    <w:rsid w:val="001C3C13"/>
    <w:rsid w:val="001C5CD5"/>
    <w:rsid w:val="001C6223"/>
    <w:rsid w:val="001C64F3"/>
    <w:rsid w:val="001C766B"/>
    <w:rsid w:val="001D1812"/>
    <w:rsid w:val="001D1E81"/>
    <w:rsid w:val="001D2F0F"/>
    <w:rsid w:val="001D4B6B"/>
    <w:rsid w:val="001D6E9D"/>
    <w:rsid w:val="001D73F8"/>
    <w:rsid w:val="001D750E"/>
    <w:rsid w:val="001D78BB"/>
    <w:rsid w:val="001E126E"/>
    <w:rsid w:val="001E128E"/>
    <w:rsid w:val="001E4E6C"/>
    <w:rsid w:val="001E58F9"/>
    <w:rsid w:val="001E6A36"/>
    <w:rsid w:val="001E6B1B"/>
    <w:rsid w:val="001E746A"/>
    <w:rsid w:val="001F1CD5"/>
    <w:rsid w:val="001F33E0"/>
    <w:rsid w:val="001F3A84"/>
    <w:rsid w:val="001F4D7A"/>
    <w:rsid w:val="001F657E"/>
    <w:rsid w:val="002010E9"/>
    <w:rsid w:val="002017F9"/>
    <w:rsid w:val="002056B2"/>
    <w:rsid w:val="00205B16"/>
    <w:rsid w:val="00206F0C"/>
    <w:rsid w:val="00207711"/>
    <w:rsid w:val="002113B3"/>
    <w:rsid w:val="002121C0"/>
    <w:rsid w:val="0021293B"/>
    <w:rsid w:val="0021448E"/>
    <w:rsid w:val="002157B3"/>
    <w:rsid w:val="00216D7C"/>
    <w:rsid w:val="00217777"/>
    <w:rsid w:val="00221C8F"/>
    <w:rsid w:val="00224693"/>
    <w:rsid w:val="0022521A"/>
    <w:rsid w:val="002254F5"/>
    <w:rsid w:val="00231C98"/>
    <w:rsid w:val="00234EB3"/>
    <w:rsid w:val="00235C87"/>
    <w:rsid w:val="00235CBA"/>
    <w:rsid w:val="002401F8"/>
    <w:rsid w:val="00241D1F"/>
    <w:rsid w:val="00243EF5"/>
    <w:rsid w:val="00246521"/>
    <w:rsid w:val="00247ABC"/>
    <w:rsid w:val="00247BB3"/>
    <w:rsid w:val="002546D9"/>
    <w:rsid w:val="00254F74"/>
    <w:rsid w:val="0025594F"/>
    <w:rsid w:val="00255E3B"/>
    <w:rsid w:val="002560F3"/>
    <w:rsid w:val="00257500"/>
    <w:rsid w:val="002579D6"/>
    <w:rsid w:val="00260459"/>
    <w:rsid w:val="00261937"/>
    <w:rsid w:val="00262415"/>
    <w:rsid w:val="00262604"/>
    <w:rsid w:val="00264B72"/>
    <w:rsid w:val="00270AE4"/>
    <w:rsid w:val="002721D2"/>
    <w:rsid w:val="0027384F"/>
    <w:rsid w:val="00273886"/>
    <w:rsid w:val="00273C15"/>
    <w:rsid w:val="0027687C"/>
    <w:rsid w:val="00276F2D"/>
    <w:rsid w:val="00277A74"/>
    <w:rsid w:val="00281345"/>
    <w:rsid w:val="002822D1"/>
    <w:rsid w:val="00285F60"/>
    <w:rsid w:val="00286175"/>
    <w:rsid w:val="002876D1"/>
    <w:rsid w:val="00290597"/>
    <w:rsid w:val="00291784"/>
    <w:rsid w:val="002920DB"/>
    <w:rsid w:val="002938C1"/>
    <w:rsid w:val="0029417A"/>
    <w:rsid w:val="00297A6D"/>
    <w:rsid w:val="00297EA9"/>
    <w:rsid w:val="002A1196"/>
    <w:rsid w:val="002A496F"/>
    <w:rsid w:val="002A5294"/>
    <w:rsid w:val="002A5296"/>
    <w:rsid w:val="002A5622"/>
    <w:rsid w:val="002A6D3D"/>
    <w:rsid w:val="002B11AF"/>
    <w:rsid w:val="002B4385"/>
    <w:rsid w:val="002B5D0D"/>
    <w:rsid w:val="002C2831"/>
    <w:rsid w:val="002C2D6A"/>
    <w:rsid w:val="002C3720"/>
    <w:rsid w:val="002C4379"/>
    <w:rsid w:val="002C4BFD"/>
    <w:rsid w:val="002D013D"/>
    <w:rsid w:val="002D0C74"/>
    <w:rsid w:val="002D0EC5"/>
    <w:rsid w:val="002D3376"/>
    <w:rsid w:val="002D3D5C"/>
    <w:rsid w:val="002E0A33"/>
    <w:rsid w:val="002E0BBE"/>
    <w:rsid w:val="002E2854"/>
    <w:rsid w:val="002F1455"/>
    <w:rsid w:val="002F3418"/>
    <w:rsid w:val="002F7B97"/>
    <w:rsid w:val="002F7E25"/>
    <w:rsid w:val="0030084A"/>
    <w:rsid w:val="00303C99"/>
    <w:rsid w:val="00304511"/>
    <w:rsid w:val="00307C70"/>
    <w:rsid w:val="0031025F"/>
    <w:rsid w:val="00310F9B"/>
    <w:rsid w:val="003240EA"/>
    <w:rsid w:val="003268B1"/>
    <w:rsid w:val="00327EDC"/>
    <w:rsid w:val="0033169C"/>
    <w:rsid w:val="00332897"/>
    <w:rsid w:val="0033290F"/>
    <w:rsid w:val="0033634F"/>
    <w:rsid w:val="00337064"/>
    <w:rsid w:val="00340EEF"/>
    <w:rsid w:val="00341553"/>
    <w:rsid w:val="003439FE"/>
    <w:rsid w:val="003461DC"/>
    <w:rsid w:val="00351A79"/>
    <w:rsid w:val="003548E8"/>
    <w:rsid w:val="00355EDC"/>
    <w:rsid w:val="003575A9"/>
    <w:rsid w:val="003578D6"/>
    <w:rsid w:val="00360DFC"/>
    <w:rsid w:val="003621D4"/>
    <w:rsid w:val="003653D0"/>
    <w:rsid w:val="00367CA1"/>
    <w:rsid w:val="0037106A"/>
    <w:rsid w:val="00371527"/>
    <w:rsid w:val="00373658"/>
    <w:rsid w:val="00373A07"/>
    <w:rsid w:val="00373EAC"/>
    <w:rsid w:val="00375ED7"/>
    <w:rsid w:val="003773FA"/>
    <w:rsid w:val="00377EAC"/>
    <w:rsid w:val="003808B4"/>
    <w:rsid w:val="00381579"/>
    <w:rsid w:val="003835F0"/>
    <w:rsid w:val="003842C7"/>
    <w:rsid w:val="003856F0"/>
    <w:rsid w:val="00385CC7"/>
    <w:rsid w:val="00386C0E"/>
    <w:rsid w:val="003920AF"/>
    <w:rsid w:val="00392EAB"/>
    <w:rsid w:val="003953E8"/>
    <w:rsid w:val="00397127"/>
    <w:rsid w:val="00397245"/>
    <w:rsid w:val="003976F6"/>
    <w:rsid w:val="00397ECE"/>
    <w:rsid w:val="003A0C68"/>
    <w:rsid w:val="003A0F0A"/>
    <w:rsid w:val="003A1B48"/>
    <w:rsid w:val="003B0416"/>
    <w:rsid w:val="003B044C"/>
    <w:rsid w:val="003B1646"/>
    <w:rsid w:val="003B2570"/>
    <w:rsid w:val="003B60E4"/>
    <w:rsid w:val="003B7485"/>
    <w:rsid w:val="003C053C"/>
    <w:rsid w:val="003C0638"/>
    <w:rsid w:val="003C3F0A"/>
    <w:rsid w:val="003C6E6A"/>
    <w:rsid w:val="003C71AF"/>
    <w:rsid w:val="003D3A45"/>
    <w:rsid w:val="003D7726"/>
    <w:rsid w:val="003E27DA"/>
    <w:rsid w:val="003E3453"/>
    <w:rsid w:val="003E57FA"/>
    <w:rsid w:val="003E5B3A"/>
    <w:rsid w:val="003F4118"/>
    <w:rsid w:val="003F4F31"/>
    <w:rsid w:val="003F5AD5"/>
    <w:rsid w:val="00400410"/>
    <w:rsid w:val="004010EA"/>
    <w:rsid w:val="004027E4"/>
    <w:rsid w:val="004031B4"/>
    <w:rsid w:val="0040376B"/>
    <w:rsid w:val="004158DA"/>
    <w:rsid w:val="00417D77"/>
    <w:rsid w:val="00421BB2"/>
    <w:rsid w:val="00423B59"/>
    <w:rsid w:val="00423D09"/>
    <w:rsid w:val="00423F00"/>
    <w:rsid w:val="00424119"/>
    <w:rsid w:val="00424298"/>
    <w:rsid w:val="004247EC"/>
    <w:rsid w:val="00424971"/>
    <w:rsid w:val="00424C87"/>
    <w:rsid w:val="0042586B"/>
    <w:rsid w:val="00425B07"/>
    <w:rsid w:val="00425BF8"/>
    <w:rsid w:val="00426FA9"/>
    <w:rsid w:val="0043030E"/>
    <w:rsid w:val="004318F6"/>
    <w:rsid w:val="0043202A"/>
    <w:rsid w:val="0043327F"/>
    <w:rsid w:val="00433D55"/>
    <w:rsid w:val="00434750"/>
    <w:rsid w:val="004401F2"/>
    <w:rsid w:val="0044059E"/>
    <w:rsid w:val="00440690"/>
    <w:rsid w:val="004409E6"/>
    <w:rsid w:val="00440E4F"/>
    <w:rsid w:val="00442408"/>
    <w:rsid w:val="00442612"/>
    <w:rsid w:val="00444606"/>
    <w:rsid w:val="00452D1B"/>
    <w:rsid w:val="0045781F"/>
    <w:rsid w:val="004602C9"/>
    <w:rsid w:val="00461524"/>
    <w:rsid w:val="004635CA"/>
    <w:rsid w:val="00463B98"/>
    <w:rsid w:val="00465D25"/>
    <w:rsid w:val="00472BB3"/>
    <w:rsid w:val="00473E56"/>
    <w:rsid w:val="00475008"/>
    <w:rsid w:val="00476EA9"/>
    <w:rsid w:val="00477B1D"/>
    <w:rsid w:val="004823FE"/>
    <w:rsid w:val="0048266A"/>
    <w:rsid w:val="00482BD4"/>
    <w:rsid w:val="004848AD"/>
    <w:rsid w:val="00486CEA"/>
    <w:rsid w:val="004878A8"/>
    <w:rsid w:val="00487C0A"/>
    <w:rsid w:val="004905D0"/>
    <w:rsid w:val="004907CF"/>
    <w:rsid w:val="00490EAE"/>
    <w:rsid w:val="00491677"/>
    <w:rsid w:val="00492296"/>
    <w:rsid w:val="004939C0"/>
    <w:rsid w:val="00493A4C"/>
    <w:rsid w:val="004942CD"/>
    <w:rsid w:val="00495666"/>
    <w:rsid w:val="004957D2"/>
    <w:rsid w:val="00497760"/>
    <w:rsid w:val="004979CA"/>
    <w:rsid w:val="004A08F6"/>
    <w:rsid w:val="004A0C5D"/>
    <w:rsid w:val="004A219F"/>
    <w:rsid w:val="004A2C3A"/>
    <w:rsid w:val="004A6F9C"/>
    <w:rsid w:val="004B2351"/>
    <w:rsid w:val="004B25BB"/>
    <w:rsid w:val="004B4424"/>
    <w:rsid w:val="004B566C"/>
    <w:rsid w:val="004B679C"/>
    <w:rsid w:val="004B6CC9"/>
    <w:rsid w:val="004C0DD4"/>
    <w:rsid w:val="004C27E6"/>
    <w:rsid w:val="004C3A48"/>
    <w:rsid w:val="004C4723"/>
    <w:rsid w:val="004D062C"/>
    <w:rsid w:val="004D17A2"/>
    <w:rsid w:val="004D1F37"/>
    <w:rsid w:val="004D207D"/>
    <w:rsid w:val="004D5059"/>
    <w:rsid w:val="004D522D"/>
    <w:rsid w:val="004E0DA7"/>
    <w:rsid w:val="004E1632"/>
    <w:rsid w:val="004E1917"/>
    <w:rsid w:val="004E1BBA"/>
    <w:rsid w:val="004E22CF"/>
    <w:rsid w:val="004E31BC"/>
    <w:rsid w:val="004E4F26"/>
    <w:rsid w:val="004F05FC"/>
    <w:rsid w:val="004F1A3C"/>
    <w:rsid w:val="004F3EF7"/>
    <w:rsid w:val="004F4630"/>
    <w:rsid w:val="004F58DB"/>
    <w:rsid w:val="004F65AD"/>
    <w:rsid w:val="004F6B30"/>
    <w:rsid w:val="004F768A"/>
    <w:rsid w:val="00501525"/>
    <w:rsid w:val="00501A00"/>
    <w:rsid w:val="005039F0"/>
    <w:rsid w:val="00503DA8"/>
    <w:rsid w:val="00505477"/>
    <w:rsid w:val="0051094A"/>
    <w:rsid w:val="00510E3A"/>
    <w:rsid w:val="005127FC"/>
    <w:rsid w:val="00513C8A"/>
    <w:rsid w:val="00516DB8"/>
    <w:rsid w:val="0051752C"/>
    <w:rsid w:val="00527517"/>
    <w:rsid w:val="00530313"/>
    <w:rsid w:val="005311B3"/>
    <w:rsid w:val="00532BCB"/>
    <w:rsid w:val="00534C21"/>
    <w:rsid w:val="005362A9"/>
    <w:rsid w:val="00536B92"/>
    <w:rsid w:val="00537EF4"/>
    <w:rsid w:val="00541005"/>
    <w:rsid w:val="005416D1"/>
    <w:rsid w:val="00544F0E"/>
    <w:rsid w:val="00546D50"/>
    <w:rsid w:val="0055093B"/>
    <w:rsid w:val="005509FC"/>
    <w:rsid w:val="00554053"/>
    <w:rsid w:val="00560972"/>
    <w:rsid w:val="00561159"/>
    <w:rsid w:val="005617EA"/>
    <w:rsid w:val="00570821"/>
    <w:rsid w:val="00571B97"/>
    <w:rsid w:val="00571E2C"/>
    <w:rsid w:val="00573951"/>
    <w:rsid w:val="005758FD"/>
    <w:rsid w:val="00575A25"/>
    <w:rsid w:val="00581A57"/>
    <w:rsid w:val="00583B64"/>
    <w:rsid w:val="005845B1"/>
    <w:rsid w:val="0058487E"/>
    <w:rsid w:val="00584C8D"/>
    <w:rsid w:val="00585E24"/>
    <w:rsid w:val="00586613"/>
    <w:rsid w:val="0058679E"/>
    <w:rsid w:val="00590C25"/>
    <w:rsid w:val="00592EBD"/>
    <w:rsid w:val="00593103"/>
    <w:rsid w:val="00593ECF"/>
    <w:rsid w:val="00594652"/>
    <w:rsid w:val="00595016"/>
    <w:rsid w:val="00595385"/>
    <w:rsid w:val="0059623E"/>
    <w:rsid w:val="00596A5C"/>
    <w:rsid w:val="005A1BEB"/>
    <w:rsid w:val="005A3395"/>
    <w:rsid w:val="005A4244"/>
    <w:rsid w:val="005A43BE"/>
    <w:rsid w:val="005A528C"/>
    <w:rsid w:val="005A63C1"/>
    <w:rsid w:val="005A7572"/>
    <w:rsid w:val="005A7CEF"/>
    <w:rsid w:val="005A7E15"/>
    <w:rsid w:val="005B0E61"/>
    <w:rsid w:val="005B2EBD"/>
    <w:rsid w:val="005B3213"/>
    <w:rsid w:val="005B423A"/>
    <w:rsid w:val="005B67F8"/>
    <w:rsid w:val="005C15AB"/>
    <w:rsid w:val="005C1EE6"/>
    <w:rsid w:val="005C301D"/>
    <w:rsid w:val="005C7CDD"/>
    <w:rsid w:val="005D1DCE"/>
    <w:rsid w:val="005D201A"/>
    <w:rsid w:val="005D2318"/>
    <w:rsid w:val="005D26C9"/>
    <w:rsid w:val="005D2AEA"/>
    <w:rsid w:val="005D3D5B"/>
    <w:rsid w:val="005D5888"/>
    <w:rsid w:val="005D7C4E"/>
    <w:rsid w:val="005E00C9"/>
    <w:rsid w:val="005E2577"/>
    <w:rsid w:val="005E34F5"/>
    <w:rsid w:val="005E3E7E"/>
    <w:rsid w:val="005E7B0A"/>
    <w:rsid w:val="005E7CA6"/>
    <w:rsid w:val="005F4015"/>
    <w:rsid w:val="005F55A9"/>
    <w:rsid w:val="0060109F"/>
    <w:rsid w:val="006014D5"/>
    <w:rsid w:val="00602AF2"/>
    <w:rsid w:val="006042C6"/>
    <w:rsid w:val="006057BA"/>
    <w:rsid w:val="0060705A"/>
    <w:rsid w:val="00607438"/>
    <w:rsid w:val="00607792"/>
    <w:rsid w:val="00612EC9"/>
    <w:rsid w:val="00615A39"/>
    <w:rsid w:val="00616575"/>
    <w:rsid w:val="006177D3"/>
    <w:rsid w:val="00620872"/>
    <w:rsid w:val="00620BFE"/>
    <w:rsid w:val="00620F26"/>
    <w:rsid w:val="00626ABF"/>
    <w:rsid w:val="00626E30"/>
    <w:rsid w:val="0063101F"/>
    <w:rsid w:val="00632AF2"/>
    <w:rsid w:val="006330FC"/>
    <w:rsid w:val="00635C5B"/>
    <w:rsid w:val="00635F4B"/>
    <w:rsid w:val="0063655E"/>
    <w:rsid w:val="00641F0E"/>
    <w:rsid w:val="00642736"/>
    <w:rsid w:val="0064305C"/>
    <w:rsid w:val="00643CC6"/>
    <w:rsid w:val="00643F90"/>
    <w:rsid w:val="006442E9"/>
    <w:rsid w:val="00646E74"/>
    <w:rsid w:val="00647B49"/>
    <w:rsid w:val="00651BCC"/>
    <w:rsid w:val="006536B7"/>
    <w:rsid w:val="006549C0"/>
    <w:rsid w:val="00656303"/>
    <w:rsid w:val="00656476"/>
    <w:rsid w:val="00656E57"/>
    <w:rsid w:val="006615C3"/>
    <w:rsid w:val="00662E46"/>
    <w:rsid w:val="0066332B"/>
    <w:rsid w:val="00663BFD"/>
    <w:rsid w:val="00664B55"/>
    <w:rsid w:val="00666F86"/>
    <w:rsid w:val="00675536"/>
    <w:rsid w:val="00675E18"/>
    <w:rsid w:val="00677F08"/>
    <w:rsid w:val="006802E1"/>
    <w:rsid w:val="00680ECC"/>
    <w:rsid w:val="00681476"/>
    <w:rsid w:val="006814C8"/>
    <w:rsid w:val="006838ED"/>
    <w:rsid w:val="00685783"/>
    <w:rsid w:val="00690BB6"/>
    <w:rsid w:val="00691095"/>
    <w:rsid w:val="006935A2"/>
    <w:rsid w:val="00693A72"/>
    <w:rsid w:val="00694A7E"/>
    <w:rsid w:val="0069572F"/>
    <w:rsid w:val="00696AFA"/>
    <w:rsid w:val="00697534"/>
    <w:rsid w:val="006A19CF"/>
    <w:rsid w:val="006A204F"/>
    <w:rsid w:val="006A23E0"/>
    <w:rsid w:val="006A3829"/>
    <w:rsid w:val="006A73A9"/>
    <w:rsid w:val="006B0E5E"/>
    <w:rsid w:val="006B5DB8"/>
    <w:rsid w:val="006B7A36"/>
    <w:rsid w:val="006C11CE"/>
    <w:rsid w:val="006C376A"/>
    <w:rsid w:val="006C436F"/>
    <w:rsid w:val="006C4FED"/>
    <w:rsid w:val="006C7036"/>
    <w:rsid w:val="006D04BB"/>
    <w:rsid w:val="006D1BFE"/>
    <w:rsid w:val="006D2880"/>
    <w:rsid w:val="006D4CC6"/>
    <w:rsid w:val="006D594D"/>
    <w:rsid w:val="006D5DCD"/>
    <w:rsid w:val="006D7F76"/>
    <w:rsid w:val="006E0D77"/>
    <w:rsid w:val="006E6B72"/>
    <w:rsid w:val="006E6BED"/>
    <w:rsid w:val="006E707D"/>
    <w:rsid w:val="006F0DA6"/>
    <w:rsid w:val="006F4A93"/>
    <w:rsid w:val="006F5AA1"/>
    <w:rsid w:val="006F65A9"/>
    <w:rsid w:val="006F7DDA"/>
    <w:rsid w:val="0070095A"/>
    <w:rsid w:val="00702750"/>
    <w:rsid w:val="00703E02"/>
    <w:rsid w:val="00704B3A"/>
    <w:rsid w:val="00704D6E"/>
    <w:rsid w:val="0070560A"/>
    <w:rsid w:val="00705A5D"/>
    <w:rsid w:val="00707173"/>
    <w:rsid w:val="0071177D"/>
    <w:rsid w:val="0071259A"/>
    <w:rsid w:val="007132F8"/>
    <w:rsid w:val="0071775A"/>
    <w:rsid w:val="00717D9D"/>
    <w:rsid w:val="00720F11"/>
    <w:rsid w:val="007216D8"/>
    <w:rsid w:val="0072572C"/>
    <w:rsid w:val="00737685"/>
    <w:rsid w:val="00743424"/>
    <w:rsid w:val="007436DE"/>
    <w:rsid w:val="00745E94"/>
    <w:rsid w:val="007470CA"/>
    <w:rsid w:val="007472B3"/>
    <w:rsid w:val="00750C49"/>
    <w:rsid w:val="00752B65"/>
    <w:rsid w:val="00756D32"/>
    <w:rsid w:val="00770FAC"/>
    <w:rsid w:val="007736AB"/>
    <w:rsid w:val="00774633"/>
    <w:rsid w:val="00777971"/>
    <w:rsid w:val="00777CD2"/>
    <w:rsid w:val="007802AD"/>
    <w:rsid w:val="00784CA0"/>
    <w:rsid w:val="00790054"/>
    <w:rsid w:val="007911DF"/>
    <w:rsid w:val="007944CC"/>
    <w:rsid w:val="0079497E"/>
    <w:rsid w:val="00794B27"/>
    <w:rsid w:val="007970AF"/>
    <w:rsid w:val="007A2BEE"/>
    <w:rsid w:val="007A32CB"/>
    <w:rsid w:val="007A36EA"/>
    <w:rsid w:val="007A560F"/>
    <w:rsid w:val="007A7F38"/>
    <w:rsid w:val="007B006E"/>
    <w:rsid w:val="007B1277"/>
    <w:rsid w:val="007B15BE"/>
    <w:rsid w:val="007B37CD"/>
    <w:rsid w:val="007B6E39"/>
    <w:rsid w:val="007B71AA"/>
    <w:rsid w:val="007B7201"/>
    <w:rsid w:val="007C3C64"/>
    <w:rsid w:val="007C3C7B"/>
    <w:rsid w:val="007C4366"/>
    <w:rsid w:val="007C5508"/>
    <w:rsid w:val="007C5C26"/>
    <w:rsid w:val="007C7F47"/>
    <w:rsid w:val="007D4274"/>
    <w:rsid w:val="007D5C80"/>
    <w:rsid w:val="007E290A"/>
    <w:rsid w:val="007E3687"/>
    <w:rsid w:val="007E3C2D"/>
    <w:rsid w:val="007E42DC"/>
    <w:rsid w:val="007E488D"/>
    <w:rsid w:val="007E550C"/>
    <w:rsid w:val="007F09E9"/>
    <w:rsid w:val="007F0A07"/>
    <w:rsid w:val="00803E38"/>
    <w:rsid w:val="00805095"/>
    <w:rsid w:val="00806765"/>
    <w:rsid w:val="0080700C"/>
    <w:rsid w:val="00810501"/>
    <w:rsid w:val="00814DD3"/>
    <w:rsid w:val="00815114"/>
    <w:rsid w:val="008160FE"/>
    <w:rsid w:val="008212D4"/>
    <w:rsid w:val="00822318"/>
    <w:rsid w:val="00823779"/>
    <w:rsid w:val="0082380B"/>
    <w:rsid w:val="00823900"/>
    <w:rsid w:val="008246CC"/>
    <w:rsid w:val="008321CC"/>
    <w:rsid w:val="008322C4"/>
    <w:rsid w:val="008322D9"/>
    <w:rsid w:val="00832518"/>
    <w:rsid w:val="00832A67"/>
    <w:rsid w:val="00832E3A"/>
    <w:rsid w:val="008341D2"/>
    <w:rsid w:val="0084016E"/>
    <w:rsid w:val="00840A5F"/>
    <w:rsid w:val="00841592"/>
    <w:rsid w:val="00843252"/>
    <w:rsid w:val="008445BD"/>
    <w:rsid w:val="00844EBA"/>
    <w:rsid w:val="00846603"/>
    <w:rsid w:val="00846EE2"/>
    <w:rsid w:val="00847A8A"/>
    <w:rsid w:val="0085011F"/>
    <w:rsid w:val="0085063C"/>
    <w:rsid w:val="0085157B"/>
    <w:rsid w:val="008516DE"/>
    <w:rsid w:val="00852512"/>
    <w:rsid w:val="00854407"/>
    <w:rsid w:val="008550E9"/>
    <w:rsid w:val="00855308"/>
    <w:rsid w:val="0085576E"/>
    <w:rsid w:val="00864220"/>
    <w:rsid w:val="0086692A"/>
    <w:rsid w:val="00873158"/>
    <w:rsid w:val="008731EC"/>
    <w:rsid w:val="00873D8A"/>
    <w:rsid w:val="00875616"/>
    <w:rsid w:val="00875A02"/>
    <w:rsid w:val="00881695"/>
    <w:rsid w:val="00881BF2"/>
    <w:rsid w:val="00882886"/>
    <w:rsid w:val="008878EC"/>
    <w:rsid w:val="008919F4"/>
    <w:rsid w:val="00894E91"/>
    <w:rsid w:val="00895B62"/>
    <w:rsid w:val="00896E0F"/>
    <w:rsid w:val="008A1306"/>
    <w:rsid w:val="008A1B8E"/>
    <w:rsid w:val="008A4ADA"/>
    <w:rsid w:val="008A4C22"/>
    <w:rsid w:val="008A5593"/>
    <w:rsid w:val="008A55E8"/>
    <w:rsid w:val="008A5A4A"/>
    <w:rsid w:val="008B0C8F"/>
    <w:rsid w:val="008B31FC"/>
    <w:rsid w:val="008B43D0"/>
    <w:rsid w:val="008B5E67"/>
    <w:rsid w:val="008B6915"/>
    <w:rsid w:val="008B7D92"/>
    <w:rsid w:val="008C3657"/>
    <w:rsid w:val="008C40BC"/>
    <w:rsid w:val="008C51A8"/>
    <w:rsid w:val="008C7AAE"/>
    <w:rsid w:val="008D1808"/>
    <w:rsid w:val="008D53F1"/>
    <w:rsid w:val="008E3E75"/>
    <w:rsid w:val="008E5CCA"/>
    <w:rsid w:val="008E7531"/>
    <w:rsid w:val="008E7DF0"/>
    <w:rsid w:val="008F16EF"/>
    <w:rsid w:val="008F5114"/>
    <w:rsid w:val="008F663D"/>
    <w:rsid w:val="008F7558"/>
    <w:rsid w:val="009038AC"/>
    <w:rsid w:val="00904DEA"/>
    <w:rsid w:val="00906B7E"/>
    <w:rsid w:val="00906BB1"/>
    <w:rsid w:val="00907D97"/>
    <w:rsid w:val="00910F63"/>
    <w:rsid w:val="009117EA"/>
    <w:rsid w:val="00912909"/>
    <w:rsid w:val="0091556E"/>
    <w:rsid w:val="00920031"/>
    <w:rsid w:val="00923573"/>
    <w:rsid w:val="00925FD1"/>
    <w:rsid w:val="00926967"/>
    <w:rsid w:val="009269B3"/>
    <w:rsid w:val="0093578E"/>
    <w:rsid w:val="009359D0"/>
    <w:rsid w:val="00935CE3"/>
    <w:rsid w:val="00940812"/>
    <w:rsid w:val="00944722"/>
    <w:rsid w:val="0095016F"/>
    <w:rsid w:val="009539FC"/>
    <w:rsid w:val="0095523E"/>
    <w:rsid w:val="00956219"/>
    <w:rsid w:val="0095659B"/>
    <w:rsid w:val="009578F3"/>
    <w:rsid w:val="00957ACC"/>
    <w:rsid w:val="009615B0"/>
    <w:rsid w:val="009649AC"/>
    <w:rsid w:val="00964DAA"/>
    <w:rsid w:val="00967ED9"/>
    <w:rsid w:val="009716AD"/>
    <w:rsid w:val="009725D6"/>
    <w:rsid w:val="009738D9"/>
    <w:rsid w:val="00973DA9"/>
    <w:rsid w:val="0098193B"/>
    <w:rsid w:val="00981BC0"/>
    <w:rsid w:val="009821D1"/>
    <w:rsid w:val="00983742"/>
    <w:rsid w:val="009866B9"/>
    <w:rsid w:val="009873E7"/>
    <w:rsid w:val="00987887"/>
    <w:rsid w:val="0098789B"/>
    <w:rsid w:val="00990C64"/>
    <w:rsid w:val="009918EF"/>
    <w:rsid w:val="00991C4D"/>
    <w:rsid w:val="00993F81"/>
    <w:rsid w:val="009953D5"/>
    <w:rsid w:val="009955CA"/>
    <w:rsid w:val="00995701"/>
    <w:rsid w:val="009958DE"/>
    <w:rsid w:val="00996A9C"/>
    <w:rsid w:val="00996AC9"/>
    <w:rsid w:val="009A082B"/>
    <w:rsid w:val="009A121E"/>
    <w:rsid w:val="009A2646"/>
    <w:rsid w:val="009A4CC9"/>
    <w:rsid w:val="009A600A"/>
    <w:rsid w:val="009A7DD6"/>
    <w:rsid w:val="009B1BAF"/>
    <w:rsid w:val="009B2F1F"/>
    <w:rsid w:val="009B41FB"/>
    <w:rsid w:val="009B44CE"/>
    <w:rsid w:val="009B6266"/>
    <w:rsid w:val="009B75D5"/>
    <w:rsid w:val="009C071F"/>
    <w:rsid w:val="009C286D"/>
    <w:rsid w:val="009C31BA"/>
    <w:rsid w:val="009C3462"/>
    <w:rsid w:val="009C509F"/>
    <w:rsid w:val="009C5DE8"/>
    <w:rsid w:val="009C6F01"/>
    <w:rsid w:val="009D16C5"/>
    <w:rsid w:val="009D2611"/>
    <w:rsid w:val="009D2A26"/>
    <w:rsid w:val="009D338A"/>
    <w:rsid w:val="009D3C29"/>
    <w:rsid w:val="009D46D4"/>
    <w:rsid w:val="009D47B9"/>
    <w:rsid w:val="009D4CA8"/>
    <w:rsid w:val="009D4EE6"/>
    <w:rsid w:val="009D539F"/>
    <w:rsid w:val="009D6254"/>
    <w:rsid w:val="009D7493"/>
    <w:rsid w:val="009E061A"/>
    <w:rsid w:val="009E0D75"/>
    <w:rsid w:val="009E12D5"/>
    <w:rsid w:val="009E5586"/>
    <w:rsid w:val="009E5E60"/>
    <w:rsid w:val="009E616F"/>
    <w:rsid w:val="009E655C"/>
    <w:rsid w:val="009E6BED"/>
    <w:rsid w:val="009F0C50"/>
    <w:rsid w:val="009F1733"/>
    <w:rsid w:val="009F3198"/>
    <w:rsid w:val="009F3850"/>
    <w:rsid w:val="009F57D7"/>
    <w:rsid w:val="009F589F"/>
    <w:rsid w:val="009F7F4A"/>
    <w:rsid w:val="00A012CF"/>
    <w:rsid w:val="00A019AA"/>
    <w:rsid w:val="00A02929"/>
    <w:rsid w:val="00A02A21"/>
    <w:rsid w:val="00A05DC8"/>
    <w:rsid w:val="00A10AFA"/>
    <w:rsid w:val="00A11065"/>
    <w:rsid w:val="00A151CA"/>
    <w:rsid w:val="00A160C0"/>
    <w:rsid w:val="00A163E3"/>
    <w:rsid w:val="00A21B91"/>
    <w:rsid w:val="00A2297C"/>
    <w:rsid w:val="00A2347D"/>
    <w:rsid w:val="00A241CF"/>
    <w:rsid w:val="00A24935"/>
    <w:rsid w:val="00A24D5A"/>
    <w:rsid w:val="00A2666E"/>
    <w:rsid w:val="00A267EE"/>
    <w:rsid w:val="00A30552"/>
    <w:rsid w:val="00A30DE4"/>
    <w:rsid w:val="00A312B5"/>
    <w:rsid w:val="00A316B5"/>
    <w:rsid w:val="00A36660"/>
    <w:rsid w:val="00A37D79"/>
    <w:rsid w:val="00A40A2E"/>
    <w:rsid w:val="00A4217B"/>
    <w:rsid w:val="00A421AD"/>
    <w:rsid w:val="00A436BF"/>
    <w:rsid w:val="00A46BCC"/>
    <w:rsid w:val="00A47AA2"/>
    <w:rsid w:val="00A5008C"/>
    <w:rsid w:val="00A503FF"/>
    <w:rsid w:val="00A50826"/>
    <w:rsid w:val="00A51B1F"/>
    <w:rsid w:val="00A534BB"/>
    <w:rsid w:val="00A5534B"/>
    <w:rsid w:val="00A57868"/>
    <w:rsid w:val="00A5790F"/>
    <w:rsid w:val="00A64083"/>
    <w:rsid w:val="00A64BF1"/>
    <w:rsid w:val="00A66344"/>
    <w:rsid w:val="00A66E68"/>
    <w:rsid w:val="00A7173F"/>
    <w:rsid w:val="00A72FEB"/>
    <w:rsid w:val="00A73EDC"/>
    <w:rsid w:val="00A76D4E"/>
    <w:rsid w:val="00A7732E"/>
    <w:rsid w:val="00A77AC8"/>
    <w:rsid w:val="00A77E76"/>
    <w:rsid w:val="00A825B6"/>
    <w:rsid w:val="00A85BE1"/>
    <w:rsid w:val="00A9162C"/>
    <w:rsid w:val="00A9262E"/>
    <w:rsid w:val="00A9320D"/>
    <w:rsid w:val="00A957C2"/>
    <w:rsid w:val="00A97F7A"/>
    <w:rsid w:val="00AA0415"/>
    <w:rsid w:val="00AA0C76"/>
    <w:rsid w:val="00AA1838"/>
    <w:rsid w:val="00AA6DD3"/>
    <w:rsid w:val="00AA75C7"/>
    <w:rsid w:val="00AA761B"/>
    <w:rsid w:val="00AB2F51"/>
    <w:rsid w:val="00AC0CD3"/>
    <w:rsid w:val="00AC0DDC"/>
    <w:rsid w:val="00AC1A48"/>
    <w:rsid w:val="00AC346C"/>
    <w:rsid w:val="00AC6560"/>
    <w:rsid w:val="00AC6B0F"/>
    <w:rsid w:val="00AC6B11"/>
    <w:rsid w:val="00AD1346"/>
    <w:rsid w:val="00AD5498"/>
    <w:rsid w:val="00AD7DA7"/>
    <w:rsid w:val="00AE19F4"/>
    <w:rsid w:val="00AE41A7"/>
    <w:rsid w:val="00AE5221"/>
    <w:rsid w:val="00AE5993"/>
    <w:rsid w:val="00AE6F28"/>
    <w:rsid w:val="00AF0AB3"/>
    <w:rsid w:val="00AF0D84"/>
    <w:rsid w:val="00AF72DF"/>
    <w:rsid w:val="00AF7BAA"/>
    <w:rsid w:val="00B00A80"/>
    <w:rsid w:val="00B00D24"/>
    <w:rsid w:val="00B00E3C"/>
    <w:rsid w:val="00B0149F"/>
    <w:rsid w:val="00B03531"/>
    <w:rsid w:val="00B06049"/>
    <w:rsid w:val="00B06922"/>
    <w:rsid w:val="00B074FC"/>
    <w:rsid w:val="00B07CC5"/>
    <w:rsid w:val="00B174A1"/>
    <w:rsid w:val="00B17B34"/>
    <w:rsid w:val="00B2010B"/>
    <w:rsid w:val="00B2237D"/>
    <w:rsid w:val="00B24873"/>
    <w:rsid w:val="00B2498A"/>
    <w:rsid w:val="00B24A7B"/>
    <w:rsid w:val="00B2564E"/>
    <w:rsid w:val="00B25C37"/>
    <w:rsid w:val="00B266EA"/>
    <w:rsid w:val="00B3252C"/>
    <w:rsid w:val="00B330C5"/>
    <w:rsid w:val="00B3381D"/>
    <w:rsid w:val="00B34F61"/>
    <w:rsid w:val="00B35619"/>
    <w:rsid w:val="00B360CD"/>
    <w:rsid w:val="00B3618B"/>
    <w:rsid w:val="00B3709A"/>
    <w:rsid w:val="00B371C1"/>
    <w:rsid w:val="00B37D15"/>
    <w:rsid w:val="00B40046"/>
    <w:rsid w:val="00B41DDE"/>
    <w:rsid w:val="00B4316B"/>
    <w:rsid w:val="00B434E5"/>
    <w:rsid w:val="00B45639"/>
    <w:rsid w:val="00B4675B"/>
    <w:rsid w:val="00B5001A"/>
    <w:rsid w:val="00B50822"/>
    <w:rsid w:val="00B52AC4"/>
    <w:rsid w:val="00B52DCC"/>
    <w:rsid w:val="00B572A9"/>
    <w:rsid w:val="00B575C8"/>
    <w:rsid w:val="00B57F1E"/>
    <w:rsid w:val="00B60A68"/>
    <w:rsid w:val="00B61C34"/>
    <w:rsid w:val="00B6376F"/>
    <w:rsid w:val="00B650CD"/>
    <w:rsid w:val="00B654F8"/>
    <w:rsid w:val="00B6721A"/>
    <w:rsid w:val="00B73821"/>
    <w:rsid w:val="00B73EF6"/>
    <w:rsid w:val="00B75BBC"/>
    <w:rsid w:val="00B80896"/>
    <w:rsid w:val="00B80D6E"/>
    <w:rsid w:val="00B80DD4"/>
    <w:rsid w:val="00B841CC"/>
    <w:rsid w:val="00B85633"/>
    <w:rsid w:val="00B9311B"/>
    <w:rsid w:val="00B950E4"/>
    <w:rsid w:val="00B96999"/>
    <w:rsid w:val="00BA4651"/>
    <w:rsid w:val="00BA5D78"/>
    <w:rsid w:val="00BA6AAE"/>
    <w:rsid w:val="00BB1286"/>
    <w:rsid w:val="00BB1CDF"/>
    <w:rsid w:val="00BB337D"/>
    <w:rsid w:val="00BB3E9E"/>
    <w:rsid w:val="00BB4306"/>
    <w:rsid w:val="00BB459E"/>
    <w:rsid w:val="00BB5CC6"/>
    <w:rsid w:val="00BB6369"/>
    <w:rsid w:val="00BB7535"/>
    <w:rsid w:val="00BC098B"/>
    <w:rsid w:val="00BC123A"/>
    <w:rsid w:val="00BC1615"/>
    <w:rsid w:val="00BC1FE8"/>
    <w:rsid w:val="00BC2510"/>
    <w:rsid w:val="00BC468A"/>
    <w:rsid w:val="00BC6212"/>
    <w:rsid w:val="00BC669A"/>
    <w:rsid w:val="00BC6A7A"/>
    <w:rsid w:val="00BC6C30"/>
    <w:rsid w:val="00BC7AB0"/>
    <w:rsid w:val="00BC7DD0"/>
    <w:rsid w:val="00BD0541"/>
    <w:rsid w:val="00BD0F8C"/>
    <w:rsid w:val="00BD10DE"/>
    <w:rsid w:val="00BD2FE2"/>
    <w:rsid w:val="00BD4857"/>
    <w:rsid w:val="00BD4890"/>
    <w:rsid w:val="00BD5134"/>
    <w:rsid w:val="00BD6318"/>
    <w:rsid w:val="00BD68EE"/>
    <w:rsid w:val="00BD6C2E"/>
    <w:rsid w:val="00BD74DE"/>
    <w:rsid w:val="00BD7702"/>
    <w:rsid w:val="00BE003E"/>
    <w:rsid w:val="00BE0D7C"/>
    <w:rsid w:val="00BE1557"/>
    <w:rsid w:val="00BE18B8"/>
    <w:rsid w:val="00BE37B5"/>
    <w:rsid w:val="00BE37B9"/>
    <w:rsid w:val="00BE3C88"/>
    <w:rsid w:val="00BE6415"/>
    <w:rsid w:val="00BF1533"/>
    <w:rsid w:val="00BF2B03"/>
    <w:rsid w:val="00BF6665"/>
    <w:rsid w:val="00BF7651"/>
    <w:rsid w:val="00BF78C9"/>
    <w:rsid w:val="00C019B5"/>
    <w:rsid w:val="00C01C04"/>
    <w:rsid w:val="00C01FBB"/>
    <w:rsid w:val="00C023DF"/>
    <w:rsid w:val="00C027D1"/>
    <w:rsid w:val="00C0351E"/>
    <w:rsid w:val="00C0791A"/>
    <w:rsid w:val="00C111A2"/>
    <w:rsid w:val="00C11B4D"/>
    <w:rsid w:val="00C14988"/>
    <w:rsid w:val="00C15919"/>
    <w:rsid w:val="00C17DC6"/>
    <w:rsid w:val="00C212F6"/>
    <w:rsid w:val="00C22DDC"/>
    <w:rsid w:val="00C25621"/>
    <w:rsid w:val="00C26DF4"/>
    <w:rsid w:val="00C32777"/>
    <w:rsid w:val="00C3719C"/>
    <w:rsid w:val="00C4438F"/>
    <w:rsid w:val="00C4757E"/>
    <w:rsid w:val="00C50106"/>
    <w:rsid w:val="00C5052A"/>
    <w:rsid w:val="00C519C6"/>
    <w:rsid w:val="00C51FDD"/>
    <w:rsid w:val="00C534E9"/>
    <w:rsid w:val="00C56386"/>
    <w:rsid w:val="00C6159B"/>
    <w:rsid w:val="00C61B9F"/>
    <w:rsid w:val="00C707B3"/>
    <w:rsid w:val="00C70B85"/>
    <w:rsid w:val="00C7217B"/>
    <w:rsid w:val="00C72D6C"/>
    <w:rsid w:val="00C741BF"/>
    <w:rsid w:val="00C74356"/>
    <w:rsid w:val="00C74942"/>
    <w:rsid w:val="00C802CB"/>
    <w:rsid w:val="00C81DE6"/>
    <w:rsid w:val="00C82AAB"/>
    <w:rsid w:val="00C82EC2"/>
    <w:rsid w:val="00C83CAF"/>
    <w:rsid w:val="00C8522A"/>
    <w:rsid w:val="00C86E1B"/>
    <w:rsid w:val="00C87723"/>
    <w:rsid w:val="00C906BF"/>
    <w:rsid w:val="00C91AA0"/>
    <w:rsid w:val="00C931E5"/>
    <w:rsid w:val="00C93BE9"/>
    <w:rsid w:val="00C948A5"/>
    <w:rsid w:val="00C974B9"/>
    <w:rsid w:val="00CA4F3A"/>
    <w:rsid w:val="00CA6310"/>
    <w:rsid w:val="00CB00A6"/>
    <w:rsid w:val="00CB2A6D"/>
    <w:rsid w:val="00CB3BC4"/>
    <w:rsid w:val="00CC2156"/>
    <w:rsid w:val="00CC2B37"/>
    <w:rsid w:val="00CC3AF7"/>
    <w:rsid w:val="00CC630A"/>
    <w:rsid w:val="00CC7928"/>
    <w:rsid w:val="00CC7BA2"/>
    <w:rsid w:val="00CD352E"/>
    <w:rsid w:val="00CD42D6"/>
    <w:rsid w:val="00CD752D"/>
    <w:rsid w:val="00CE0C2B"/>
    <w:rsid w:val="00CE6CE7"/>
    <w:rsid w:val="00CE7A00"/>
    <w:rsid w:val="00CF16B2"/>
    <w:rsid w:val="00CF2DE5"/>
    <w:rsid w:val="00CF6053"/>
    <w:rsid w:val="00CF73E1"/>
    <w:rsid w:val="00D01440"/>
    <w:rsid w:val="00D01D78"/>
    <w:rsid w:val="00D02187"/>
    <w:rsid w:val="00D040BB"/>
    <w:rsid w:val="00D06998"/>
    <w:rsid w:val="00D06E14"/>
    <w:rsid w:val="00D07999"/>
    <w:rsid w:val="00D07F14"/>
    <w:rsid w:val="00D12C1D"/>
    <w:rsid w:val="00D13DBA"/>
    <w:rsid w:val="00D15520"/>
    <w:rsid w:val="00D166F1"/>
    <w:rsid w:val="00D166F8"/>
    <w:rsid w:val="00D17013"/>
    <w:rsid w:val="00D17438"/>
    <w:rsid w:val="00D17637"/>
    <w:rsid w:val="00D223F1"/>
    <w:rsid w:val="00D22A41"/>
    <w:rsid w:val="00D230EA"/>
    <w:rsid w:val="00D251D8"/>
    <w:rsid w:val="00D2714B"/>
    <w:rsid w:val="00D276FA"/>
    <w:rsid w:val="00D300ED"/>
    <w:rsid w:val="00D3407E"/>
    <w:rsid w:val="00D372D0"/>
    <w:rsid w:val="00D42D45"/>
    <w:rsid w:val="00D43937"/>
    <w:rsid w:val="00D44350"/>
    <w:rsid w:val="00D4666A"/>
    <w:rsid w:val="00D47045"/>
    <w:rsid w:val="00D5101A"/>
    <w:rsid w:val="00D5215B"/>
    <w:rsid w:val="00D53797"/>
    <w:rsid w:val="00D542DC"/>
    <w:rsid w:val="00D61664"/>
    <w:rsid w:val="00D62A8F"/>
    <w:rsid w:val="00D62EEE"/>
    <w:rsid w:val="00D63A89"/>
    <w:rsid w:val="00D64199"/>
    <w:rsid w:val="00D65341"/>
    <w:rsid w:val="00D67DEE"/>
    <w:rsid w:val="00D7119C"/>
    <w:rsid w:val="00D714DF"/>
    <w:rsid w:val="00D717D0"/>
    <w:rsid w:val="00D72040"/>
    <w:rsid w:val="00D74472"/>
    <w:rsid w:val="00D744EE"/>
    <w:rsid w:val="00D8026D"/>
    <w:rsid w:val="00D80293"/>
    <w:rsid w:val="00D81DD0"/>
    <w:rsid w:val="00D828D0"/>
    <w:rsid w:val="00D838DA"/>
    <w:rsid w:val="00D86379"/>
    <w:rsid w:val="00D865B4"/>
    <w:rsid w:val="00D90F26"/>
    <w:rsid w:val="00D91372"/>
    <w:rsid w:val="00D9327D"/>
    <w:rsid w:val="00D955D6"/>
    <w:rsid w:val="00DA2D1A"/>
    <w:rsid w:val="00DA4073"/>
    <w:rsid w:val="00DA7CCF"/>
    <w:rsid w:val="00DA7CF1"/>
    <w:rsid w:val="00DB2461"/>
    <w:rsid w:val="00DB2DC7"/>
    <w:rsid w:val="00DB3DE6"/>
    <w:rsid w:val="00DB4183"/>
    <w:rsid w:val="00DB5078"/>
    <w:rsid w:val="00DB6972"/>
    <w:rsid w:val="00DC177F"/>
    <w:rsid w:val="00DC2069"/>
    <w:rsid w:val="00DC239B"/>
    <w:rsid w:val="00DC2759"/>
    <w:rsid w:val="00DC2AFA"/>
    <w:rsid w:val="00DC3519"/>
    <w:rsid w:val="00DC384B"/>
    <w:rsid w:val="00DC4732"/>
    <w:rsid w:val="00DC4C34"/>
    <w:rsid w:val="00DC57D7"/>
    <w:rsid w:val="00DC5B42"/>
    <w:rsid w:val="00DD2EF4"/>
    <w:rsid w:val="00DD479A"/>
    <w:rsid w:val="00DE0185"/>
    <w:rsid w:val="00DE2F58"/>
    <w:rsid w:val="00DE3AF3"/>
    <w:rsid w:val="00DE4C9E"/>
    <w:rsid w:val="00DE59A3"/>
    <w:rsid w:val="00DE79BC"/>
    <w:rsid w:val="00DE7A4F"/>
    <w:rsid w:val="00DE7D31"/>
    <w:rsid w:val="00DF07CE"/>
    <w:rsid w:val="00DF092B"/>
    <w:rsid w:val="00DF0C9C"/>
    <w:rsid w:val="00DF4DA9"/>
    <w:rsid w:val="00DF54E1"/>
    <w:rsid w:val="00DF608E"/>
    <w:rsid w:val="00DF65D5"/>
    <w:rsid w:val="00E00314"/>
    <w:rsid w:val="00E03B05"/>
    <w:rsid w:val="00E04467"/>
    <w:rsid w:val="00E0449D"/>
    <w:rsid w:val="00E04F7E"/>
    <w:rsid w:val="00E10132"/>
    <w:rsid w:val="00E1389B"/>
    <w:rsid w:val="00E1539D"/>
    <w:rsid w:val="00E15595"/>
    <w:rsid w:val="00E20A1A"/>
    <w:rsid w:val="00E23099"/>
    <w:rsid w:val="00E25365"/>
    <w:rsid w:val="00E25A73"/>
    <w:rsid w:val="00E31CB9"/>
    <w:rsid w:val="00E32FE1"/>
    <w:rsid w:val="00E36D98"/>
    <w:rsid w:val="00E42904"/>
    <w:rsid w:val="00E458C2"/>
    <w:rsid w:val="00E46FB5"/>
    <w:rsid w:val="00E4758A"/>
    <w:rsid w:val="00E562ED"/>
    <w:rsid w:val="00E5646A"/>
    <w:rsid w:val="00E56AEE"/>
    <w:rsid w:val="00E654B4"/>
    <w:rsid w:val="00E6584D"/>
    <w:rsid w:val="00E67F81"/>
    <w:rsid w:val="00E714C8"/>
    <w:rsid w:val="00E72894"/>
    <w:rsid w:val="00E72C4B"/>
    <w:rsid w:val="00E75E30"/>
    <w:rsid w:val="00E77130"/>
    <w:rsid w:val="00E779FC"/>
    <w:rsid w:val="00E80EE7"/>
    <w:rsid w:val="00E817EF"/>
    <w:rsid w:val="00E8337D"/>
    <w:rsid w:val="00E833DE"/>
    <w:rsid w:val="00E8577D"/>
    <w:rsid w:val="00E86F47"/>
    <w:rsid w:val="00E92ECB"/>
    <w:rsid w:val="00E976BA"/>
    <w:rsid w:val="00EA0CFE"/>
    <w:rsid w:val="00EA2B67"/>
    <w:rsid w:val="00EA2CF4"/>
    <w:rsid w:val="00EA3C88"/>
    <w:rsid w:val="00EA6390"/>
    <w:rsid w:val="00EB056F"/>
    <w:rsid w:val="00EB2373"/>
    <w:rsid w:val="00EB4C1F"/>
    <w:rsid w:val="00EB4FF8"/>
    <w:rsid w:val="00EB6B5C"/>
    <w:rsid w:val="00EB6DCE"/>
    <w:rsid w:val="00EB7CF9"/>
    <w:rsid w:val="00EB7DE1"/>
    <w:rsid w:val="00EB7E87"/>
    <w:rsid w:val="00EC613E"/>
    <w:rsid w:val="00ED018D"/>
    <w:rsid w:val="00ED04A2"/>
    <w:rsid w:val="00ED1FAD"/>
    <w:rsid w:val="00ED7504"/>
    <w:rsid w:val="00ED7BA3"/>
    <w:rsid w:val="00EE051C"/>
    <w:rsid w:val="00EE2A21"/>
    <w:rsid w:val="00EE435F"/>
    <w:rsid w:val="00EF0498"/>
    <w:rsid w:val="00EF1DC7"/>
    <w:rsid w:val="00EF2103"/>
    <w:rsid w:val="00EF26EF"/>
    <w:rsid w:val="00EF551F"/>
    <w:rsid w:val="00EF6CC8"/>
    <w:rsid w:val="00F00CE3"/>
    <w:rsid w:val="00F0141B"/>
    <w:rsid w:val="00F0171F"/>
    <w:rsid w:val="00F05213"/>
    <w:rsid w:val="00F07FC2"/>
    <w:rsid w:val="00F102BD"/>
    <w:rsid w:val="00F13B02"/>
    <w:rsid w:val="00F16E3E"/>
    <w:rsid w:val="00F176DA"/>
    <w:rsid w:val="00F203F7"/>
    <w:rsid w:val="00F235E0"/>
    <w:rsid w:val="00F24E41"/>
    <w:rsid w:val="00F2681E"/>
    <w:rsid w:val="00F26945"/>
    <w:rsid w:val="00F26B94"/>
    <w:rsid w:val="00F277D9"/>
    <w:rsid w:val="00F327E1"/>
    <w:rsid w:val="00F4407C"/>
    <w:rsid w:val="00F506C8"/>
    <w:rsid w:val="00F5151B"/>
    <w:rsid w:val="00F51F4B"/>
    <w:rsid w:val="00F53085"/>
    <w:rsid w:val="00F54EFA"/>
    <w:rsid w:val="00F55A97"/>
    <w:rsid w:val="00F6221C"/>
    <w:rsid w:val="00F63AE4"/>
    <w:rsid w:val="00F656A1"/>
    <w:rsid w:val="00F672B8"/>
    <w:rsid w:val="00F67D8A"/>
    <w:rsid w:val="00F71B06"/>
    <w:rsid w:val="00F72214"/>
    <w:rsid w:val="00F76CA0"/>
    <w:rsid w:val="00F80CD6"/>
    <w:rsid w:val="00F80FEB"/>
    <w:rsid w:val="00F82EB9"/>
    <w:rsid w:val="00F84C90"/>
    <w:rsid w:val="00F87AA8"/>
    <w:rsid w:val="00F916AD"/>
    <w:rsid w:val="00F93EB4"/>
    <w:rsid w:val="00F94782"/>
    <w:rsid w:val="00F94B2F"/>
    <w:rsid w:val="00F9708C"/>
    <w:rsid w:val="00FA0066"/>
    <w:rsid w:val="00FA0D25"/>
    <w:rsid w:val="00FA12A7"/>
    <w:rsid w:val="00FA1B82"/>
    <w:rsid w:val="00FA5195"/>
    <w:rsid w:val="00FA5EAD"/>
    <w:rsid w:val="00FA6706"/>
    <w:rsid w:val="00FA72E8"/>
    <w:rsid w:val="00FA750D"/>
    <w:rsid w:val="00FA798E"/>
    <w:rsid w:val="00FB0CC6"/>
    <w:rsid w:val="00FB252A"/>
    <w:rsid w:val="00FB26F4"/>
    <w:rsid w:val="00FB44E3"/>
    <w:rsid w:val="00FB4CF2"/>
    <w:rsid w:val="00FB6AC5"/>
    <w:rsid w:val="00FB77DF"/>
    <w:rsid w:val="00FC03FC"/>
    <w:rsid w:val="00FC3513"/>
    <w:rsid w:val="00FC4D68"/>
    <w:rsid w:val="00FC5195"/>
    <w:rsid w:val="00FC51A7"/>
    <w:rsid w:val="00FC5659"/>
    <w:rsid w:val="00FC5805"/>
    <w:rsid w:val="00FC5EE6"/>
    <w:rsid w:val="00FC7167"/>
    <w:rsid w:val="00FC776D"/>
    <w:rsid w:val="00FC7DDF"/>
    <w:rsid w:val="00FD0BCF"/>
    <w:rsid w:val="00FD2A3D"/>
    <w:rsid w:val="00FD3C2D"/>
    <w:rsid w:val="00FD4A09"/>
    <w:rsid w:val="00FD5B4C"/>
    <w:rsid w:val="00FD602E"/>
    <w:rsid w:val="00FD73A9"/>
    <w:rsid w:val="00FD73D7"/>
    <w:rsid w:val="00FD79E6"/>
    <w:rsid w:val="00FD7B6A"/>
    <w:rsid w:val="00FE0047"/>
    <w:rsid w:val="00FE247F"/>
    <w:rsid w:val="00FE329A"/>
    <w:rsid w:val="00FE440E"/>
    <w:rsid w:val="00FE45CC"/>
    <w:rsid w:val="00FE47BC"/>
    <w:rsid w:val="00FE61B0"/>
    <w:rsid w:val="00FE6811"/>
    <w:rsid w:val="00FF0246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  <o:shapelayout v:ext="edit">
      <o:idmap v:ext="edit" data="1"/>
    </o:shapelayout>
  </w:shapeDefaults>
  <w:decimalSymbol w:val="."/>
  <w:listSeparator w:val=","/>
  <w14:docId w14:val="73861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865B4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36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rPr>
      <w:b/>
      <w:bCs/>
      <w:iCs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Bullet">
    <w:name w:val="Bullet"/>
    <w:basedOn w:val="Normal"/>
    <w:rPr>
      <w:rFonts w:ascii="Helv" w:hAnsi="Helv"/>
      <w:szCs w:val="20"/>
    </w:rPr>
  </w:style>
  <w:style w:type="paragraph" w:customStyle="1" w:styleId="TableText">
    <w:name w:val="Table Text"/>
    <w:basedOn w:val="Normal"/>
    <w:rPr>
      <w:szCs w:val="20"/>
    </w:rPr>
  </w:style>
  <w:style w:type="paragraph" w:customStyle="1" w:styleId="sub-subhead">
    <w:name w:val="sub-subhead"/>
    <w:basedOn w:val="Normal"/>
    <w:pPr>
      <w:keepLines/>
    </w:pPr>
    <w:rPr>
      <w:rFonts w:ascii="Helv" w:hAnsi="Helv"/>
      <w:snapToGrid w:val="0"/>
      <w:szCs w:val="20"/>
      <w:lang w:val="en-US"/>
    </w:rPr>
  </w:style>
  <w:style w:type="character" w:customStyle="1" w:styleId="pbllt">
    <w:name w:val="pbllt­"/>
    <w:rPr>
      <w:rFonts w:ascii="Shruti" w:hAnsi="Shruti"/>
    </w:rPr>
  </w:style>
  <w:style w:type="character" w:customStyle="1" w:styleId="st">
    <w:name w:val="st"/>
    <w:basedOn w:val="DefaultParagraphFont"/>
    <w:rsid w:val="00BC2510"/>
  </w:style>
  <w:style w:type="paragraph" w:styleId="ListBullet2">
    <w:name w:val="List Bullet 2"/>
    <w:basedOn w:val="Normal"/>
    <w:autoRedefine/>
    <w:semiHidden/>
    <w:pPr>
      <w:numPr>
        <w:numId w:val="1"/>
      </w:numPr>
      <w:ind w:left="0" w:firstLine="0"/>
    </w:pPr>
    <w:rPr>
      <w:rFonts w:cs="Arial"/>
      <w:szCs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iCs/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 w:hanging="720"/>
    </w:pPr>
    <w:rPr>
      <w:szCs w:val="20"/>
    </w:rPr>
  </w:style>
  <w:style w:type="paragraph" w:styleId="BodyText2">
    <w:name w:val="Body Text 2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4"/>
      </w:tabs>
    </w:pPr>
    <w:rPr>
      <w:rFonts w:cs="Arial"/>
      <w:i/>
      <w:iCs/>
    </w:rPr>
  </w:style>
  <w:style w:type="paragraph" w:styleId="BodyTextIndent3">
    <w:name w:val="Body Text Indent 3"/>
    <w:basedOn w:val="Normal"/>
    <w:semiHidden/>
    <w:pPr>
      <w:tabs>
        <w:tab w:val="left" w:pos="-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270" w:hanging="270"/>
    </w:pPr>
    <w:rPr>
      <w:rFonts w:cs="Arial"/>
    </w:rPr>
  </w:style>
  <w:style w:type="paragraph" w:styleId="BodyText3">
    <w:name w:val="Body Text 3"/>
    <w:basedOn w:val="Normal"/>
    <w:semiHidden/>
    <w:rPr>
      <w:rFonts w:cs="Arial"/>
      <w:b/>
      <w:bCs/>
      <w:i/>
      <w:iCs/>
      <w:sz w:val="32"/>
      <w:u w:val="single"/>
      <w:lang w:val="en-US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harChar2">
    <w:name w:val="Char Char2"/>
    <w:semiHidden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1">
    <w:name w:val="Char Char1"/>
    <w:semiHidden/>
    <w:rPr>
      <w:b/>
      <w:bCs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CharChar5">
    <w:name w:val="Char Char5"/>
    <w:rPr>
      <w:rFonts w:ascii="Arial" w:hAnsi="Arial"/>
      <w:b/>
      <w:bCs/>
      <w:i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screenreadertext">
    <w:name w:val="screenreadertext"/>
    <w:rPr>
      <w:rFonts w:ascii="Verdana" w:hAnsi="Verdana" w:hint="default"/>
      <w:color w:val="333333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GB"/>
    </w:rPr>
  </w:style>
  <w:style w:type="paragraph" w:customStyle="1" w:styleId="MessageHeaderLast">
    <w:name w:val="Message Header Last"/>
    <w:basedOn w:val="MessageHeader"/>
    <w:next w:val="BodyText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20"/>
      <w:lang w:val="en-US"/>
    </w:rPr>
  </w:style>
  <w:style w:type="character" w:customStyle="1" w:styleId="CharChar6">
    <w:name w:val="Char Char6"/>
    <w:semiHidden/>
    <w:rPr>
      <w:sz w:val="24"/>
      <w:szCs w:val="24"/>
      <w:lang w:eastAsia="en-US"/>
    </w:rPr>
  </w:style>
  <w:style w:type="paragraph" w:customStyle="1" w:styleId="Level2">
    <w:name w:val="Level 2"/>
    <w:basedOn w:val="Normal"/>
    <w:pPr>
      <w:tabs>
        <w:tab w:val="num" w:pos="567"/>
      </w:tabs>
      <w:spacing w:after="360" w:line="360" w:lineRule="auto"/>
      <w:ind w:left="567" w:hanging="567"/>
    </w:pPr>
    <w:rPr>
      <w:sz w:val="22"/>
      <w:szCs w:val="20"/>
    </w:rPr>
  </w:style>
  <w:style w:type="paragraph" w:customStyle="1" w:styleId="Legal1">
    <w:name w:val="Legal 1"/>
    <w:basedOn w:val="Normal"/>
    <w:pPr>
      <w:keepNext/>
      <w:keepLines/>
      <w:spacing w:after="360" w:line="360" w:lineRule="auto"/>
    </w:pPr>
    <w:rPr>
      <w:b/>
      <w:sz w:val="22"/>
      <w:szCs w:val="20"/>
    </w:rPr>
  </w:style>
  <w:style w:type="paragraph" w:customStyle="1" w:styleId="Level3">
    <w:name w:val="Level 3"/>
    <w:basedOn w:val="Normal"/>
    <w:pPr>
      <w:tabs>
        <w:tab w:val="num" w:pos="1134"/>
      </w:tabs>
      <w:spacing w:after="360" w:line="360" w:lineRule="auto"/>
      <w:ind w:left="1134" w:hanging="567"/>
    </w:pPr>
    <w:rPr>
      <w:sz w:val="22"/>
      <w:szCs w:val="20"/>
    </w:rPr>
  </w:style>
  <w:style w:type="paragraph" w:customStyle="1" w:styleId="Level4">
    <w:name w:val="Level 4"/>
    <w:basedOn w:val="Normal"/>
    <w:pPr>
      <w:tabs>
        <w:tab w:val="num" w:pos="2421"/>
      </w:tabs>
      <w:spacing w:after="360" w:line="360" w:lineRule="auto"/>
      <w:ind w:left="2268" w:hanging="567"/>
    </w:pPr>
    <w:rPr>
      <w:sz w:val="22"/>
      <w:szCs w:val="20"/>
    </w:rPr>
  </w:style>
  <w:style w:type="paragraph" w:customStyle="1" w:styleId="Level5">
    <w:name w:val="Level 5"/>
    <w:basedOn w:val="Normal"/>
    <w:pPr>
      <w:tabs>
        <w:tab w:val="num" w:pos="2880"/>
      </w:tabs>
      <w:spacing w:after="360" w:line="360" w:lineRule="auto"/>
      <w:ind w:left="2880" w:hanging="720"/>
    </w:pPr>
    <w:rPr>
      <w:sz w:val="22"/>
      <w:szCs w:val="20"/>
    </w:rPr>
  </w:style>
  <w:style w:type="character" w:customStyle="1" w:styleId="CharChar7">
    <w:name w:val="Char Char7"/>
    <w:rPr>
      <w:sz w:val="24"/>
      <w:szCs w:val="24"/>
      <w:lang w:val="en-GB" w:eastAsia="en-US" w:bidi="ar-SA"/>
    </w:rPr>
  </w:style>
  <w:style w:type="paragraph" w:customStyle="1" w:styleId="body">
    <w:name w:val="body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CharChar4">
    <w:name w:val="Char Char4"/>
    <w:rPr>
      <w:rFonts w:ascii="Arial" w:hAnsi="Arial"/>
      <w:b/>
      <w:bCs/>
      <w:iCs/>
      <w:sz w:val="28"/>
      <w:szCs w:val="24"/>
      <w:lang w:eastAsia="en-US"/>
    </w:rPr>
  </w:style>
  <w:style w:type="character" w:customStyle="1" w:styleId="CharChar3">
    <w:name w:val="Char Char3"/>
    <w:rPr>
      <w:rFonts w:ascii="Arial" w:hAnsi="Arial" w:cs="Arial"/>
      <w:sz w:val="24"/>
      <w:szCs w:val="24"/>
      <w:lang w:eastAsia="en-US"/>
    </w:rPr>
  </w:style>
  <w:style w:type="character" w:styleId="Strong">
    <w:name w:val="Strong"/>
    <w:qFormat/>
    <w:rPr>
      <w:b/>
      <w:bCs/>
    </w:rPr>
  </w:style>
  <w:style w:type="paragraph" w:customStyle="1" w:styleId="vspace">
    <w:name w:val="vspac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H1">
    <w:name w:val="H1"/>
    <w:basedOn w:val="Normal"/>
    <w:next w:val="Normal"/>
    <w:qFormat/>
    <w:pPr>
      <w:pageBreakBefore/>
      <w:jc w:val="center"/>
    </w:pPr>
    <w:rPr>
      <w:b/>
      <w:sz w:val="36"/>
    </w:rPr>
  </w:style>
  <w:style w:type="paragraph" w:customStyle="1" w:styleId="normalbolditalic">
    <w:name w:val="normal bold italic"/>
    <w:basedOn w:val="Normal"/>
    <w:rPr>
      <w:b/>
      <w:i/>
      <w:lang w:val="en-US"/>
    </w:rPr>
  </w:style>
  <w:style w:type="paragraph" w:customStyle="1" w:styleId="H2">
    <w:name w:val="H2"/>
    <w:basedOn w:val="Normal"/>
    <w:next w:val="Normal"/>
    <w:qFormat/>
    <w:pPr>
      <w:keepNext/>
    </w:pPr>
    <w:rPr>
      <w:rFonts w:cs="Arial"/>
      <w:b/>
    </w:rPr>
  </w:style>
  <w:style w:type="character" w:customStyle="1" w:styleId="BodyTextChar">
    <w:name w:val="Body Text Char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rPr>
      <w:rFonts w:ascii="Arial" w:hAnsi="Arial"/>
      <w:sz w:val="24"/>
      <w:lang w:eastAsia="en-US"/>
    </w:rPr>
  </w:style>
  <w:style w:type="paragraph" w:customStyle="1" w:styleId="H3">
    <w:name w:val="H3"/>
    <w:basedOn w:val="Normal"/>
    <w:next w:val="Normal"/>
    <w:qFormat/>
    <w:rPr>
      <w:i/>
    </w:rPr>
  </w:style>
  <w:style w:type="paragraph" w:styleId="Revision">
    <w:name w:val="Revision"/>
    <w:hidden/>
    <w:semiHidden/>
    <w:rPr>
      <w:rFonts w:ascii="Arial" w:hAnsi="Arial"/>
      <w:sz w:val="24"/>
      <w:szCs w:val="24"/>
      <w:lang w:eastAsia="en-US"/>
    </w:rPr>
  </w:style>
  <w:style w:type="paragraph" w:customStyle="1" w:styleId="MeetsEYFS">
    <w:name w:val="Meets EYFS"/>
    <w:basedOn w:val="Normal"/>
    <w:qFormat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Pr>
      <w:i/>
      <w:sz w:val="20"/>
    </w:rPr>
  </w:style>
  <w:style w:type="character" w:customStyle="1" w:styleId="FooterChar">
    <w:name w:val="Footer Char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spacing w:after="100"/>
      <w:jc w:val="left"/>
    </w:pPr>
    <w:rPr>
      <w:rFonts w:eastAsia="MS Mincho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protocol">
    <w:name w:val="protocol"/>
  </w:style>
  <w:style w:type="paragraph" w:styleId="FootnoteText">
    <w:name w:val="footnote text"/>
    <w:basedOn w:val="Normal"/>
    <w:link w:val="FootnoteTextChar"/>
    <w:uiPriority w:val="99"/>
    <w:semiHidden/>
    <w:unhideWhenUsed/>
    <w:rsid w:val="005E00C9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5E00C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E00C9"/>
    <w:rPr>
      <w:vertAlign w:val="superscript"/>
    </w:rPr>
  </w:style>
  <w:style w:type="character" w:customStyle="1" w:styleId="LauraRobshaw">
    <w:name w:val="Laura.Robshaw"/>
    <w:semiHidden/>
    <w:rsid w:val="000F19F6"/>
    <w:rPr>
      <w:rFonts w:ascii="Arial" w:hAnsi="Arial" w:cs="Arial"/>
      <w:color w:val="000080"/>
      <w:sz w:val="20"/>
      <w:szCs w:val="20"/>
    </w:rPr>
  </w:style>
  <w:style w:type="paragraph" w:customStyle="1" w:styleId="H12">
    <w:name w:val="H12"/>
    <w:basedOn w:val="H1"/>
    <w:qFormat/>
    <w:rsid w:val="00BB459E"/>
    <w:pPr>
      <w:pageBreakBefore w:val="0"/>
    </w:pPr>
  </w:style>
  <w:style w:type="paragraph" w:styleId="TOC4">
    <w:name w:val="toc 4"/>
    <w:basedOn w:val="Normal"/>
    <w:next w:val="Normal"/>
    <w:autoRedefine/>
    <w:uiPriority w:val="39"/>
    <w:unhideWhenUsed/>
    <w:rsid w:val="00666F86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66F8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66F8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66F8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66F8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66F8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  <w:style w:type="paragraph" w:customStyle="1" w:styleId="Tabletextbullet">
    <w:name w:val="Table text bullet"/>
    <w:basedOn w:val="Normal"/>
    <w:rsid w:val="001F4D7A"/>
    <w:pPr>
      <w:numPr>
        <w:numId w:val="159"/>
      </w:numPr>
      <w:spacing w:before="60" w:after="60"/>
      <w:contextualSpacing/>
      <w:jc w:val="left"/>
    </w:pPr>
    <w:rPr>
      <w:rFonts w:ascii="Tahoma" w:hAnsi="Tahoma"/>
      <w:color w:val="000000"/>
      <w:sz w:val="22"/>
    </w:rPr>
  </w:style>
  <w:style w:type="paragraph" w:customStyle="1" w:styleId="Bulletsspaced">
    <w:name w:val="Bullets (spaced)"/>
    <w:basedOn w:val="Normal"/>
    <w:autoRedefine/>
    <w:rsid w:val="00E77130"/>
    <w:pPr>
      <w:numPr>
        <w:numId w:val="191"/>
      </w:numPr>
      <w:tabs>
        <w:tab w:val="left" w:pos="567"/>
      </w:tabs>
      <w:jc w:val="left"/>
    </w:pPr>
    <w:rPr>
      <w:rFonts w:ascii="Tahoma" w:hAnsi="Tahoma"/>
      <w:color w:val="000000"/>
    </w:rPr>
  </w:style>
  <w:style w:type="paragraph" w:customStyle="1" w:styleId="Numberedparagraph">
    <w:name w:val="Numbered paragraph"/>
    <w:basedOn w:val="Normal"/>
    <w:autoRedefine/>
    <w:rsid w:val="00593103"/>
    <w:pPr>
      <w:numPr>
        <w:numId w:val="184"/>
      </w:numPr>
      <w:spacing w:after="240"/>
      <w:jc w:val="left"/>
    </w:pPr>
    <w:rPr>
      <w:rFonts w:ascii="Tahoma" w:hAnsi="Tahoma"/>
      <w:color w:val="000000"/>
    </w:rPr>
  </w:style>
  <w:style w:type="paragraph" w:customStyle="1" w:styleId="Bulletsdashes">
    <w:name w:val="Bullets (dashes)"/>
    <w:basedOn w:val="Bulletsspaced"/>
    <w:link w:val="BulletsdashesChar"/>
    <w:rsid w:val="00616575"/>
    <w:pPr>
      <w:numPr>
        <w:numId w:val="163"/>
      </w:numPr>
      <w:tabs>
        <w:tab w:val="clear" w:pos="1627"/>
        <w:tab w:val="left" w:pos="1247"/>
      </w:tabs>
      <w:spacing w:after="60"/>
      <w:ind w:left="1247" w:hanging="340"/>
    </w:pPr>
  </w:style>
  <w:style w:type="character" w:customStyle="1" w:styleId="BulletsdashesChar">
    <w:name w:val="Bullets (dashes) Char"/>
    <w:link w:val="Bulletsdashes"/>
    <w:rsid w:val="00616575"/>
    <w:rPr>
      <w:rFonts w:ascii="Tahoma" w:hAnsi="Tahom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865B4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36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rPr>
      <w:b/>
      <w:bCs/>
      <w:iCs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Bullet">
    <w:name w:val="Bullet"/>
    <w:basedOn w:val="Normal"/>
    <w:rPr>
      <w:rFonts w:ascii="Helv" w:hAnsi="Helv"/>
      <w:szCs w:val="20"/>
    </w:rPr>
  </w:style>
  <w:style w:type="paragraph" w:customStyle="1" w:styleId="TableText">
    <w:name w:val="Table Text"/>
    <w:basedOn w:val="Normal"/>
    <w:rPr>
      <w:szCs w:val="20"/>
    </w:rPr>
  </w:style>
  <w:style w:type="paragraph" w:customStyle="1" w:styleId="sub-subhead">
    <w:name w:val="sub-subhead"/>
    <w:basedOn w:val="Normal"/>
    <w:pPr>
      <w:keepLines/>
    </w:pPr>
    <w:rPr>
      <w:rFonts w:ascii="Helv" w:hAnsi="Helv"/>
      <w:snapToGrid w:val="0"/>
      <w:szCs w:val="20"/>
      <w:lang w:val="en-US"/>
    </w:rPr>
  </w:style>
  <w:style w:type="character" w:customStyle="1" w:styleId="pbllt">
    <w:name w:val="pbllt­"/>
    <w:rPr>
      <w:rFonts w:ascii="Shruti" w:hAnsi="Shruti"/>
    </w:rPr>
  </w:style>
  <w:style w:type="character" w:customStyle="1" w:styleId="st">
    <w:name w:val="st"/>
    <w:basedOn w:val="DefaultParagraphFont"/>
    <w:rsid w:val="00BC2510"/>
  </w:style>
  <w:style w:type="paragraph" w:styleId="ListBullet2">
    <w:name w:val="List Bullet 2"/>
    <w:basedOn w:val="Normal"/>
    <w:autoRedefine/>
    <w:semiHidden/>
    <w:pPr>
      <w:numPr>
        <w:numId w:val="1"/>
      </w:numPr>
      <w:ind w:left="0" w:firstLine="0"/>
    </w:pPr>
    <w:rPr>
      <w:rFonts w:cs="Arial"/>
      <w:szCs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iCs/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 w:hanging="720"/>
    </w:pPr>
    <w:rPr>
      <w:szCs w:val="20"/>
    </w:rPr>
  </w:style>
  <w:style w:type="paragraph" w:styleId="BodyText2">
    <w:name w:val="Body Text 2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4"/>
      </w:tabs>
    </w:pPr>
    <w:rPr>
      <w:rFonts w:cs="Arial"/>
      <w:i/>
      <w:iCs/>
    </w:rPr>
  </w:style>
  <w:style w:type="paragraph" w:styleId="BodyTextIndent3">
    <w:name w:val="Body Text Indent 3"/>
    <w:basedOn w:val="Normal"/>
    <w:semiHidden/>
    <w:pPr>
      <w:tabs>
        <w:tab w:val="left" w:pos="-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270" w:hanging="270"/>
    </w:pPr>
    <w:rPr>
      <w:rFonts w:cs="Arial"/>
    </w:rPr>
  </w:style>
  <w:style w:type="paragraph" w:styleId="BodyText3">
    <w:name w:val="Body Text 3"/>
    <w:basedOn w:val="Normal"/>
    <w:semiHidden/>
    <w:rPr>
      <w:rFonts w:cs="Arial"/>
      <w:b/>
      <w:bCs/>
      <w:i/>
      <w:iCs/>
      <w:sz w:val="32"/>
      <w:u w:val="single"/>
      <w:lang w:val="en-US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harChar2">
    <w:name w:val="Char Char2"/>
    <w:semiHidden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1">
    <w:name w:val="Char Char1"/>
    <w:semiHidden/>
    <w:rPr>
      <w:b/>
      <w:bCs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CharChar5">
    <w:name w:val="Char Char5"/>
    <w:rPr>
      <w:rFonts w:ascii="Arial" w:hAnsi="Arial"/>
      <w:b/>
      <w:bCs/>
      <w:i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screenreadertext">
    <w:name w:val="screenreadertext"/>
    <w:rPr>
      <w:rFonts w:ascii="Verdana" w:hAnsi="Verdana" w:hint="default"/>
      <w:color w:val="333333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GB"/>
    </w:rPr>
  </w:style>
  <w:style w:type="paragraph" w:customStyle="1" w:styleId="MessageHeaderLast">
    <w:name w:val="Message Header Last"/>
    <w:basedOn w:val="MessageHeader"/>
    <w:next w:val="BodyText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20"/>
      <w:lang w:val="en-US"/>
    </w:rPr>
  </w:style>
  <w:style w:type="character" w:customStyle="1" w:styleId="CharChar6">
    <w:name w:val="Char Char6"/>
    <w:semiHidden/>
    <w:rPr>
      <w:sz w:val="24"/>
      <w:szCs w:val="24"/>
      <w:lang w:eastAsia="en-US"/>
    </w:rPr>
  </w:style>
  <w:style w:type="paragraph" w:customStyle="1" w:styleId="Level2">
    <w:name w:val="Level 2"/>
    <w:basedOn w:val="Normal"/>
    <w:pPr>
      <w:tabs>
        <w:tab w:val="num" w:pos="567"/>
      </w:tabs>
      <w:spacing w:after="360" w:line="360" w:lineRule="auto"/>
      <w:ind w:left="567" w:hanging="567"/>
    </w:pPr>
    <w:rPr>
      <w:sz w:val="22"/>
      <w:szCs w:val="20"/>
    </w:rPr>
  </w:style>
  <w:style w:type="paragraph" w:customStyle="1" w:styleId="Legal1">
    <w:name w:val="Legal 1"/>
    <w:basedOn w:val="Normal"/>
    <w:pPr>
      <w:keepNext/>
      <w:keepLines/>
      <w:spacing w:after="360" w:line="360" w:lineRule="auto"/>
    </w:pPr>
    <w:rPr>
      <w:b/>
      <w:sz w:val="22"/>
      <w:szCs w:val="20"/>
    </w:rPr>
  </w:style>
  <w:style w:type="paragraph" w:customStyle="1" w:styleId="Level3">
    <w:name w:val="Level 3"/>
    <w:basedOn w:val="Normal"/>
    <w:pPr>
      <w:tabs>
        <w:tab w:val="num" w:pos="1134"/>
      </w:tabs>
      <w:spacing w:after="360" w:line="360" w:lineRule="auto"/>
      <w:ind w:left="1134" w:hanging="567"/>
    </w:pPr>
    <w:rPr>
      <w:sz w:val="22"/>
      <w:szCs w:val="20"/>
    </w:rPr>
  </w:style>
  <w:style w:type="paragraph" w:customStyle="1" w:styleId="Level4">
    <w:name w:val="Level 4"/>
    <w:basedOn w:val="Normal"/>
    <w:pPr>
      <w:tabs>
        <w:tab w:val="num" w:pos="2421"/>
      </w:tabs>
      <w:spacing w:after="360" w:line="360" w:lineRule="auto"/>
      <w:ind w:left="2268" w:hanging="567"/>
    </w:pPr>
    <w:rPr>
      <w:sz w:val="22"/>
      <w:szCs w:val="20"/>
    </w:rPr>
  </w:style>
  <w:style w:type="paragraph" w:customStyle="1" w:styleId="Level5">
    <w:name w:val="Level 5"/>
    <w:basedOn w:val="Normal"/>
    <w:pPr>
      <w:tabs>
        <w:tab w:val="num" w:pos="2880"/>
      </w:tabs>
      <w:spacing w:after="360" w:line="360" w:lineRule="auto"/>
      <w:ind w:left="2880" w:hanging="720"/>
    </w:pPr>
    <w:rPr>
      <w:sz w:val="22"/>
      <w:szCs w:val="20"/>
    </w:rPr>
  </w:style>
  <w:style w:type="character" w:customStyle="1" w:styleId="CharChar7">
    <w:name w:val="Char Char7"/>
    <w:rPr>
      <w:sz w:val="24"/>
      <w:szCs w:val="24"/>
      <w:lang w:val="en-GB" w:eastAsia="en-US" w:bidi="ar-SA"/>
    </w:rPr>
  </w:style>
  <w:style w:type="paragraph" w:customStyle="1" w:styleId="body">
    <w:name w:val="body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CharChar4">
    <w:name w:val="Char Char4"/>
    <w:rPr>
      <w:rFonts w:ascii="Arial" w:hAnsi="Arial"/>
      <w:b/>
      <w:bCs/>
      <w:iCs/>
      <w:sz w:val="28"/>
      <w:szCs w:val="24"/>
      <w:lang w:eastAsia="en-US"/>
    </w:rPr>
  </w:style>
  <w:style w:type="character" w:customStyle="1" w:styleId="CharChar3">
    <w:name w:val="Char Char3"/>
    <w:rPr>
      <w:rFonts w:ascii="Arial" w:hAnsi="Arial" w:cs="Arial"/>
      <w:sz w:val="24"/>
      <w:szCs w:val="24"/>
      <w:lang w:eastAsia="en-US"/>
    </w:rPr>
  </w:style>
  <w:style w:type="character" w:styleId="Strong">
    <w:name w:val="Strong"/>
    <w:qFormat/>
    <w:rPr>
      <w:b/>
      <w:bCs/>
    </w:rPr>
  </w:style>
  <w:style w:type="paragraph" w:customStyle="1" w:styleId="vspace">
    <w:name w:val="vspac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H1">
    <w:name w:val="H1"/>
    <w:basedOn w:val="Normal"/>
    <w:next w:val="Normal"/>
    <w:qFormat/>
    <w:pPr>
      <w:pageBreakBefore/>
      <w:jc w:val="center"/>
    </w:pPr>
    <w:rPr>
      <w:b/>
      <w:sz w:val="36"/>
    </w:rPr>
  </w:style>
  <w:style w:type="paragraph" w:customStyle="1" w:styleId="normalbolditalic">
    <w:name w:val="normal bold italic"/>
    <w:basedOn w:val="Normal"/>
    <w:rPr>
      <w:b/>
      <w:i/>
      <w:lang w:val="en-US"/>
    </w:rPr>
  </w:style>
  <w:style w:type="paragraph" w:customStyle="1" w:styleId="H2">
    <w:name w:val="H2"/>
    <w:basedOn w:val="Normal"/>
    <w:next w:val="Normal"/>
    <w:qFormat/>
    <w:pPr>
      <w:keepNext/>
    </w:pPr>
    <w:rPr>
      <w:rFonts w:cs="Arial"/>
      <w:b/>
    </w:rPr>
  </w:style>
  <w:style w:type="character" w:customStyle="1" w:styleId="BodyTextChar">
    <w:name w:val="Body Text Char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rPr>
      <w:rFonts w:ascii="Arial" w:hAnsi="Arial"/>
      <w:sz w:val="24"/>
      <w:lang w:eastAsia="en-US"/>
    </w:rPr>
  </w:style>
  <w:style w:type="paragraph" w:customStyle="1" w:styleId="H3">
    <w:name w:val="H3"/>
    <w:basedOn w:val="Normal"/>
    <w:next w:val="Normal"/>
    <w:qFormat/>
    <w:rPr>
      <w:i/>
    </w:rPr>
  </w:style>
  <w:style w:type="paragraph" w:styleId="Revision">
    <w:name w:val="Revision"/>
    <w:hidden/>
    <w:semiHidden/>
    <w:rPr>
      <w:rFonts w:ascii="Arial" w:hAnsi="Arial"/>
      <w:sz w:val="24"/>
      <w:szCs w:val="24"/>
      <w:lang w:eastAsia="en-US"/>
    </w:rPr>
  </w:style>
  <w:style w:type="paragraph" w:customStyle="1" w:styleId="MeetsEYFS">
    <w:name w:val="Meets EYFS"/>
    <w:basedOn w:val="Normal"/>
    <w:qFormat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Pr>
      <w:i/>
      <w:sz w:val="20"/>
    </w:rPr>
  </w:style>
  <w:style w:type="character" w:customStyle="1" w:styleId="FooterChar">
    <w:name w:val="Footer Char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spacing w:after="100"/>
      <w:jc w:val="left"/>
    </w:pPr>
    <w:rPr>
      <w:rFonts w:eastAsia="MS Mincho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protocol">
    <w:name w:val="protocol"/>
  </w:style>
  <w:style w:type="paragraph" w:styleId="FootnoteText">
    <w:name w:val="footnote text"/>
    <w:basedOn w:val="Normal"/>
    <w:link w:val="FootnoteTextChar"/>
    <w:uiPriority w:val="99"/>
    <w:semiHidden/>
    <w:unhideWhenUsed/>
    <w:rsid w:val="005E00C9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5E00C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E00C9"/>
    <w:rPr>
      <w:vertAlign w:val="superscript"/>
    </w:rPr>
  </w:style>
  <w:style w:type="character" w:customStyle="1" w:styleId="LauraRobshaw">
    <w:name w:val="Laura.Robshaw"/>
    <w:semiHidden/>
    <w:rsid w:val="000F19F6"/>
    <w:rPr>
      <w:rFonts w:ascii="Arial" w:hAnsi="Arial" w:cs="Arial"/>
      <w:color w:val="000080"/>
      <w:sz w:val="20"/>
      <w:szCs w:val="20"/>
    </w:rPr>
  </w:style>
  <w:style w:type="paragraph" w:customStyle="1" w:styleId="H12">
    <w:name w:val="H12"/>
    <w:basedOn w:val="H1"/>
    <w:qFormat/>
    <w:rsid w:val="00BB459E"/>
    <w:pPr>
      <w:pageBreakBefore w:val="0"/>
    </w:pPr>
  </w:style>
  <w:style w:type="paragraph" w:styleId="TOC4">
    <w:name w:val="toc 4"/>
    <w:basedOn w:val="Normal"/>
    <w:next w:val="Normal"/>
    <w:autoRedefine/>
    <w:uiPriority w:val="39"/>
    <w:unhideWhenUsed/>
    <w:rsid w:val="00666F86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66F8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66F8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66F8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66F8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66F8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  <w:style w:type="paragraph" w:customStyle="1" w:styleId="Tabletextbullet">
    <w:name w:val="Table text bullet"/>
    <w:basedOn w:val="Normal"/>
    <w:rsid w:val="001F4D7A"/>
    <w:pPr>
      <w:numPr>
        <w:numId w:val="159"/>
      </w:numPr>
      <w:spacing w:before="60" w:after="60"/>
      <w:contextualSpacing/>
      <w:jc w:val="left"/>
    </w:pPr>
    <w:rPr>
      <w:rFonts w:ascii="Tahoma" w:hAnsi="Tahoma"/>
      <w:color w:val="000000"/>
      <w:sz w:val="22"/>
    </w:rPr>
  </w:style>
  <w:style w:type="paragraph" w:customStyle="1" w:styleId="Bulletsspaced">
    <w:name w:val="Bullets (spaced)"/>
    <w:basedOn w:val="Normal"/>
    <w:autoRedefine/>
    <w:rsid w:val="00E77130"/>
    <w:pPr>
      <w:numPr>
        <w:numId w:val="191"/>
      </w:numPr>
      <w:tabs>
        <w:tab w:val="left" w:pos="567"/>
      </w:tabs>
      <w:jc w:val="left"/>
    </w:pPr>
    <w:rPr>
      <w:rFonts w:ascii="Tahoma" w:hAnsi="Tahoma"/>
      <w:color w:val="000000"/>
    </w:rPr>
  </w:style>
  <w:style w:type="paragraph" w:customStyle="1" w:styleId="Numberedparagraph">
    <w:name w:val="Numbered paragraph"/>
    <w:basedOn w:val="Normal"/>
    <w:autoRedefine/>
    <w:rsid w:val="00593103"/>
    <w:pPr>
      <w:numPr>
        <w:numId w:val="184"/>
      </w:numPr>
      <w:spacing w:after="240"/>
      <w:jc w:val="left"/>
    </w:pPr>
    <w:rPr>
      <w:rFonts w:ascii="Tahoma" w:hAnsi="Tahoma"/>
      <w:color w:val="000000"/>
    </w:rPr>
  </w:style>
  <w:style w:type="paragraph" w:customStyle="1" w:styleId="Bulletsdashes">
    <w:name w:val="Bullets (dashes)"/>
    <w:basedOn w:val="Bulletsspaced"/>
    <w:link w:val="BulletsdashesChar"/>
    <w:rsid w:val="00616575"/>
    <w:pPr>
      <w:numPr>
        <w:numId w:val="163"/>
      </w:numPr>
      <w:tabs>
        <w:tab w:val="clear" w:pos="1627"/>
        <w:tab w:val="left" w:pos="1247"/>
      </w:tabs>
      <w:spacing w:after="60"/>
      <w:ind w:left="1247" w:hanging="340"/>
    </w:pPr>
  </w:style>
  <w:style w:type="character" w:customStyle="1" w:styleId="BulletsdashesChar">
    <w:name w:val="Bullets (dashes) Char"/>
    <w:link w:val="Bulletsdashes"/>
    <w:rsid w:val="00616575"/>
    <w:rPr>
      <w:rFonts w:ascii="Tahoma" w:hAnsi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543A6-BDDC-45A6-8D55-CAABB41F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SELECTION PACK</vt:lpstr>
    </vt:vector>
  </TitlesOfParts>
  <Company>Microsoft</Company>
  <LinksUpToDate>false</LinksUpToDate>
  <CharactersWithSpaces>5665</CharactersWithSpaces>
  <SharedDoc>false</SharedDoc>
  <HLinks>
    <vt:vector size="762" baseType="variant">
      <vt:variant>
        <vt:i4>2556021</vt:i4>
      </vt:variant>
      <vt:variant>
        <vt:i4>663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660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3276906</vt:i4>
      </vt:variant>
      <vt:variant>
        <vt:i4>657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5046298</vt:i4>
      </vt:variant>
      <vt:variant>
        <vt:i4>654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3080294</vt:i4>
      </vt:variant>
      <vt:variant>
        <vt:i4>651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3080294</vt:i4>
      </vt:variant>
      <vt:variant>
        <vt:i4>648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2883646</vt:i4>
      </vt:variant>
      <vt:variant>
        <vt:i4>645</vt:i4>
      </vt:variant>
      <vt:variant>
        <vt:i4>0</vt:i4>
      </vt:variant>
      <vt:variant>
        <vt:i4>5</vt:i4>
      </vt:variant>
      <vt:variant>
        <vt:lpwstr>http://www.uk-sands.org/About-Sands/Staff-team-departments/Bereavement-Support.html</vt:lpwstr>
      </vt:variant>
      <vt:variant>
        <vt:lpwstr/>
      </vt:variant>
      <vt:variant>
        <vt:i4>3211367</vt:i4>
      </vt:variant>
      <vt:variant>
        <vt:i4>642</vt:i4>
      </vt:variant>
      <vt:variant>
        <vt:i4>0</vt:i4>
      </vt:variant>
      <vt:variant>
        <vt:i4>5</vt:i4>
      </vt:variant>
      <vt:variant>
        <vt:lpwstr>http://www.bacp.co.uk/</vt:lpwstr>
      </vt:variant>
      <vt:variant>
        <vt:lpwstr/>
      </vt:variant>
      <vt:variant>
        <vt:i4>2424877</vt:i4>
      </vt:variant>
      <vt:variant>
        <vt:i4>639</vt:i4>
      </vt:variant>
      <vt:variant>
        <vt:i4>0</vt:i4>
      </vt:variant>
      <vt:variant>
        <vt:i4>5</vt:i4>
      </vt:variant>
      <vt:variant>
        <vt:lpwstr>http://www.crusebereavementcare.org.uk/</vt:lpwstr>
      </vt:variant>
      <vt:variant>
        <vt:lpwstr/>
      </vt:variant>
      <vt:variant>
        <vt:i4>5898255</vt:i4>
      </vt:variant>
      <vt:variant>
        <vt:i4>636</vt:i4>
      </vt:variant>
      <vt:variant>
        <vt:i4>0</vt:i4>
      </vt:variant>
      <vt:variant>
        <vt:i4>5</vt:i4>
      </vt:variant>
      <vt:variant>
        <vt:lpwstr>http://www.childbereavement.org.uk/For/ForBereavedFamilies/BereavedFamiliesandSchools</vt:lpwstr>
      </vt:variant>
      <vt:variant>
        <vt:lpwstr/>
      </vt:variant>
      <vt:variant>
        <vt:i4>4522077</vt:i4>
      </vt:variant>
      <vt:variant>
        <vt:i4>633</vt:i4>
      </vt:variant>
      <vt:variant>
        <vt:i4>0</vt:i4>
      </vt:variant>
      <vt:variant>
        <vt:i4>5</vt:i4>
      </vt:variant>
      <vt:variant>
        <vt:lpwstr>https://www.priorygroup.com/</vt:lpwstr>
      </vt:variant>
      <vt:variant>
        <vt:lpwstr/>
      </vt:variant>
      <vt:variant>
        <vt:i4>4587533</vt:i4>
      </vt:variant>
      <vt:variant>
        <vt:i4>630</vt:i4>
      </vt:variant>
      <vt:variant>
        <vt:i4>0</vt:i4>
      </vt:variant>
      <vt:variant>
        <vt:i4>5</vt:i4>
      </vt:variant>
      <vt:variant>
        <vt:lpwstr>http://www.samaritans.co.uk/</vt:lpwstr>
      </vt:variant>
      <vt:variant>
        <vt:lpwstr/>
      </vt:variant>
      <vt:variant>
        <vt:i4>6815871</vt:i4>
      </vt:variant>
      <vt:variant>
        <vt:i4>627</vt:i4>
      </vt:variant>
      <vt:variant>
        <vt:i4>0</vt:i4>
      </vt:variant>
      <vt:variant>
        <vt:i4>5</vt:i4>
      </vt:variant>
      <vt:variant>
        <vt:lpwstr>http://www.healthychildcare.org/pdf/sidschildcaresafesleep.pdf</vt:lpwstr>
      </vt:variant>
      <vt:variant>
        <vt:lpwstr/>
      </vt:variant>
      <vt:variant>
        <vt:i4>1638400</vt:i4>
      </vt:variant>
      <vt:variant>
        <vt:i4>624</vt:i4>
      </vt:variant>
      <vt:variant>
        <vt:i4>0</vt:i4>
      </vt:variant>
      <vt:variant>
        <vt:i4>5</vt:i4>
      </vt:variant>
      <vt:variant>
        <vt:lpwstr>http://fsid.org.uk/page.aspx?pid=426</vt:lpwstr>
      </vt:variant>
      <vt:variant>
        <vt:lpwstr/>
      </vt:variant>
      <vt:variant>
        <vt:i4>458769</vt:i4>
      </vt:variant>
      <vt:variant>
        <vt:i4>621</vt:i4>
      </vt:variant>
      <vt:variant>
        <vt:i4>0</vt:i4>
      </vt:variant>
      <vt:variant>
        <vt:i4>5</vt:i4>
      </vt:variant>
      <vt:variant>
        <vt:lpwstr>http://www.education.gov.uk/schools/teachingandlearning/curriculum/a0068102/early-years-foundation-stage-eyfs</vt:lpwstr>
      </vt:variant>
      <vt:variant>
        <vt:lpwstr/>
      </vt:variant>
      <vt:variant>
        <vt:i4>8257593</vt:i4>
      </vt:variant>
      <vt:variant>
        <vt:i4>618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3670119</vt:i4>
      </vt:variant>
      <vt:variant>
        <vt:i4>615</vt:i4>
      </vt:variant>
      <vt:variant>
        <vt:i4>0</vt:i4>
      </vt:variant>
      <vt:variant>
        <vt:i4>5</vt:i4>
      </vt:variant>
      <vt:variant>
        <vt:lpwstr>http://www.hse.gov.uk/riddor/report.htm</vt:lpwstr>
      </vt:variant>
      <vt:variant>
        <vt:lpwstr/>
      </vt:variant>
      <vt:variant>
        <vt:i4>3276861</vt:i4>
      </vt:variant>
      <vt:variant>
        <vt:i4>612</vt:i4>
      </vt:variant>
      <vt:variant>
        <vt:i4>0</vt:i4>
      </vt:variant>
      <vt:variant>
        <vt:i4>5</vt:i4>
      </vt:variant>
      <vt:variant>
        <vt:lpwstr>http://www.acas.org.uk/</vt:lpwstr>
      </vt:variant>
      <vt:variant>
        <vt:lpwstr/>
      </vt:variant>
      <vt:variant>
        <vt:i4>4718636</vt:i4>
      </vt:variant>
      <vt:variant>
        <vt:i4>609</vt:i4>
      </vt:variant>
      <vt:variant>
        <vt:i4>0</vt:i4>
      </vt:variant>
      <vt:variant>
        <vt:i4>5</vt:i4>
      </vt:variant>
      <vt:variant>
        <vt:lpwstr>http://www.ico.gov.uk/fororganisations/data_protection.aspx</vt:lpwstr>
      </vt:variant>
      <vt:variant>
        <vt:lpwstr/>
      </vt:variant>
      <vt:variant>
        <vt:i4>6684727</vt:i4>
      </vt:variant>
      <vt:variant>
        <vt:i4>606</vt:i4>
      </vt:variant>
      <vt:variant>
        <vt:i4>0</vt:i4>
      </vt:variant>
      <vt:variant>
        <vt:i4>5</vt:i4>
      </vt:variant>
      <vt:variant>
        <vt:lpwstr>http://www.ico.gov.uk/</vt:lpwstr>
      </vt:variant>
      <vt:variant>
        <vt:lpwstr/>
      </vt:variant>
      <vt:variant>
        <vt:i4>7143463</vt:i4>
      </vt:variant>
      <vt:variant>
        <vt:i4>603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7864340</vt:i4>
      </vt:variant>
      <vt:variant>
        <vt:i4>600</vt:i4>
      </vt:variant>
      <vt:variant>
        <vt:i4>0</vt:i4>
      </vt:variant>
      <vt:variant>
        <vt:i4>5</vt:i4>
      </vt:variant>
      <vt:variant>
        <vt:lpwstr>mailto:enquiries@ofsted.gov.uk</vt:lpwstr>
      </vt:variant>
      <vt:variant>
        <vt:lpwstr/>
      </vt:variant>
      <vt:variant>
        <vt:i4>3932281</vt:i4>
      </vt:variant>
      <vt:variant>
        <vt:i4>597</vt:i4>
      </vt:variant>
      <vt:variant>
        <vt:i4>0</vt:i4>
      </vt:variant>
      <vt:variant>
        <vt:i4>5</vt:i4>
      </vt:variant>
      <vt:variant>
        <vt:lpwstr>http://www.citation.co.uk/</vt:lpwstr>
      </vt:variant>
      <vt:variant>
        <vt:lpwstr/>
      </vt:variant>
      <vt:variant>
        <vt:i4>7143463</vt:i4>
      </vt:variant>
      <vt:variant>
        <vt:i4>594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2031707</vt:i4>
      </vt:variant>
      <vt:variant>
        <vt:i4>591</vt:i4>
      </vt:variant>
      <vt:variant>
        <vt:i4>0</vt:i4>
      </vt:variant>
      <vt:variant>
        <vt:i4>5</vt:i4>
      </vt:variant>
      <vt:variant>
        <vt:lpwstr>http://www.hse.gov.uk/risk/fivesteps.htm</vt:lpwstr>
      </vt:variant>
      <vt:variant>
        <vt:lpwstr/>
      </vt:variant>
      <vt:variant>
        <vt:i4>2556021</vt:i4>
      </vt:variant>
      <vt:variant>
        <vt:i4>588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585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3276840</vt:i4>
      </vt:variant>
      <vt:variant>
        <vt:i4>582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3276840</vt:i4>
      </vt:variant>
      <vt:variant>
        <vt:i4>579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8257593</vt:i4>
      </vt:variant>
      <vt:variant>
        <vt:i4>576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5046298</vt:i4>
      </vt:variant>
      <vt:variant>
        <vt:i4>573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1835057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_Toc390414324</vt:lpwstr>
      </vt:variant>
      <vt:variant>
        <vt:i4>1835057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_Toc390414323</vt:lpwstr>
      </vt:variant>
      <vt:variant>
        <vt:i4>1835057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_Toc390414322</vt:lpwstr>
      </vt:variant>
      <vt:variant>
        <vt:i4>1835057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_Toc390414321</vt:lpwstr>
      </vt:variant>
      <vt:variant>
        <vt:i4>1835057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_Toc390414320</vt:lpwstr>
      </vt:variant>
      <vt:variant>
        <vt:i4>2031665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_Toc390414319</vt:lpwstr>
      </vt:variant>
      <vt:variant>
        <vt:i4>2031665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_Toc390414318</vt:lpwstr>
      </vt:variant>
      <vt:variant>
        <vt:i4>2031665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_Toc390414317</vt:lpwstr>
      </vt:variant>
      <vt:variant>
        <vt:i4>2031665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_Toc390414316</vt:lpwstr>
      </vt:variant>
      <vt:variant>
        <vt:i4>2031665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_Toc390414315</vt:lpwstr>
      </vt:variant>
      <vt:variant>
        <vt:i4>2031665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_Toc390414314</vt:lpwstr>
      </vt:variant>
      <vt:variant>
        <vt:i4>2031665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_Toc390414313</vt:lpwstr>
      </vt:variant>
      <vt:variant>
        <vt:i4>2031665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_Toc390414312</vt:lpwstr>
      </vt:variant>
      <vt:variant>
        <vt:i4>2031665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_Toc390414311</vt:lpwstr>
      </vt:variant>
      <vt:variant>
        <vt:i4>2031665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_Toc390414310</vt:lpwstr>
      </vt:variant>
      <vt:variant>
        <vt:i4>1966129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_Toc390414309</vt:lpwstr>
      </vt:variant>
      <vt:variant>
        <vt:i4>1966129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_Toc390414308</vt:lpwstr>
      </vt:variant>
      <vt:variant>
        <vt:i4>1966129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_Toc390414307</vt:lpwstr>
      </vt:variant>
      <vt:variant>
        <vt:i4>1966129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_Toc390414306</vt:lpwstr>
      </vt:variant>
      <vt:variant>
        <vt:i4>1966129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_Toc390414305</vt:lpwstr>
      </vt:variant>
      <vt:variant>
        <vt:i4>1966129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_Toc390414304</vt:lpwstr>
      </vt:variant>
      <vt:variant>
        <vt:i4>1966129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_Toc390414303</vt:lpwstr>
      </vt:variant>
      <vt:variant>
        <vt:i4>1966129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_Toc390414302</vt:lpwstr>
      </vt:variant>
      <vt:variant>
        <vt:i4>1966129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_Toc390414301</vt:lpwstr>
      </vt:variant>
      <vt:variant>
        <vt:i4>1966129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_Toc390414300</vt:lpwstr>
      </vt:variant>
      <vt:variant>
        <vt:i4>1507376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_Toc390414299</vt:lpwstr>
      </vt:variant>
      <vt:variant>
        <vt:i4>1507376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_Toc390414298</vt:lpwstr>
      </vt:variant>
      <vt:variant>
        <vt:i4>1507376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_Toc390414297</vt:lpwstr>
      </vt:variant>
      <vt:variant>
        <vt:i4>1507376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_Toc390414296</vt:lpwstr>
      </vt:variant>
      <vt:variant>
        <vt:i4>1507376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_Toc390414295</vt:lpwstr>
      </vt:variant>
      <vt:variant>
        <vt:i4>1507376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_Toc390414294</vt:lpwstr>
      </vt:variant>
      <vt:variant>
        <vt:i4>1507376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_Toc390414293</vt:lpwstr>
      </vt:variant>
      <vt:variant>
        <vt:i4>1507376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_Toc390414292</vt:lpwstr>
      </vt:variant>
      <vt:variant>
        <vt:i4>1507376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_Toc390414291</vt:lpwstr>
      </vt:variant>
      <vt:variant>
        <vt:i4>1507376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_Toc390414290</vt:lpwstr>
      </vt:variant>
      <vt:variant>
        <vt:i4>1441840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_Toc390414289</vt:lpwstr>
      </vt:variant>
      <vt:variant>
        <vt:i4>1441840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_Toc390414288</vt:lpwstr>
      </vt:variant>
      <vt:variant>
        <vt:i4>1441840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_Toc390414287</vt:lpwstr>
      </vt:variant>
      <vt:variant>
        <vt:i4>1441840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_Toc390414286</vt:lpwstr>
      </vt:variant>
      <vt:variant>
        <vt:i4>1441840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_Toc390414285</vt:lpwstr>
      </vt:variant>
      <vt:variant>
        <vt:i4>1441840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_Toc390414284</vt:lpwstr>
      </vt:variant>
      <vt:variant>
        <vt:i4>1441840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_Toc390414283</vt:lpwstr>
      </vt:variant>
      <vt:variant>
        <vt:i4>1441840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_Toc390414282</vt:lpwstr>
      </vt:variant>
      <vt:variant>
        <vt:i4>1441840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_Toc390414281</vt:lpwstr>
      </vt:variant>
      <vt:variant>
        <vt:i4>1441840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_Toc390414280</vt:lpwstr>
      </vt:variant>
      <vt:variant>
        <vt:i4>1638448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_Toc390414279</vt:lpwstr>
      </vt:variant>
      <vt:variant>
        <vt:i4>1638448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_Toc390414278</vt:lpwstr>
      </vt:variant>
      <vt:variant>
        <vt:i4>1638448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_Toc390414277</vt:lpwstr>
      </vt:variant>
      <vt:variant>
        <vt:i4>1638448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_Toc390414276</vt:lpwstr>
      </vt:variant>
      <vt:variant>
        <vt:i4>1638448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_Toc390414275</vt:lpwstr>
      </vt:variant>
      <vt:variant>
        <vt:i4>1638448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_Toc390414274</vt:lpwstr>
      </vt:variant>
      <vt:variant>
        <vt:i4>1638448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_Toc390414273</vt:lpwstr>
      </vt:variant>
      <vt:variant>
        <vt:i4>1638448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_Toc390414272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_Toc390414271</vt:lpwstr>
      </vt:variant>
      <vt:variant>
        <vt:i4>1638448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_Toc390414270</vt:lpwstr>
      </vt:variant>
      <vt:variant>
        <vt:i4>1572912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_Toc390414269</vt:lpwstr>
      </vt:variant>
      <vt:variant>
        <vt:i4>1572912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_Toc390414268</vt:lpwstr>
      </vt:variant>
      <vt:variant>
        <vt:i4>1572912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_Toc390414267</vt:lpwstr>
      </vt:variant>
      <vt:variant>
        <vt:i4>1572912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_Toc390414266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_Toc390414265</vt:lpwstr>
      </vt:variant>
      <vt:variant>
        <vt:i4>1572912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_Toc390414264</vt:lpwstr>
      </vt:variant>
      <vt:variant>
        <vt:i4>1572912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_Toc390414263</vt:lpwstr>
      </vt:variant>
      <vt:variant>
        <vt:i4>1572912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_Toc390414262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_Toc390414261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_Toc390414260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_Toc390414259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_Toc390414258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_Toc390414257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_Toc390414256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_Toc390414255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_Toc390414254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_Toc390414253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_Toc390414252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_Toc390414251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_Toc390414250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_Toc390414249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_Toc390414248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_Toc390414247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_Toc390414246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_Toc390414245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_Toc390414244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_Toc390414243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_Toc390414242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_Toc390414241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_Toc390414240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_Toc390414239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_Toc390414238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_Toc390414237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_Toc390414236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_Toc390414235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_Toc390414234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_Toc390414233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_Toc390414232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_Toc390414231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_Toc390414230</vt:lpwstr>
      </vt:variant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http://www.ndna.org.uk/policies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 PACK</dc:title>
  <dc:creator>Donna Sheldon (NDNA)</dc:creator>
  <cp:lastModifiedBy>OFFICE PC2</cp:lastModifiedBy>
  <cp:revision>2</cp:revision>
  <cp:lastPrinted>2015-09-29T08:34:00Z</cp:lastPrinted>
  <dcterms:created xsi:type="dcterms:W3CDTF">2022-11-30T14:32:00Z</dcterms:created>
  <dcterms:modified xsi:type="dcterms:W3CDTF">2022-11-30T14:32:00Z</dcterms:modified>
</cp:coreProperties>
</file>