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0D02" w14:textId="06F2C1D8" w:rsidR="00E7267F" w:rsidRPr="002E747B" w:rsidRDefault="00DB3FAC" w:rsidP="002E747B">
      <w:pPr>
        <w:jc w:val="center"/>
        <w:rPr>
          <w:rFonts w:ascii="Arial" w:hAnsi="Arial" w:cs="Arial"/>
          <w:b/>
          <w:sz w:val="24"/>
          <w:u w:val="single"/>
        </w:rPr>
      </w:pPr>
      <w:r>
        <w:rPr>
          <w:noProof/>
          <w:sz w:val="20"/>
          <w:szCs w:val="20"/>
        </w:rPr>
        <w:drawing>
          <wp:anchor distT="0" distB="0" distL="114300" distR="114300" simplePos="0" relativeHeight="251659264" behindDoc="0" locked="0" layoutInCell="1" allowOverlap="1" wp14:anchorId="2A032954" wp14:editId="3FEAC2ED">
            <wp:simplePos x="0" y="0"/>
            <wp:positionH relativeFrom="margin">
              <wp:posOffset>-174981</wp:posOffset>
            </wp:positionH>
            <wp:positionV relativeFrom="margin">
              <wp:posOffset>-1060145</wp:posOffset>
            </wp:positionV>
            <wp:extent cx="658495" cy="665480"/>
            <wp:effectExtent l="0" t="0" r="8255" b="1270"/>
            <wp:wrapSquare wrapText="bothSides"/>
            <wp:docPr id="1185478543" name="Picture 1" descr="A red fox with a scarf and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78543" name="Picture 1" descr="A red fox with a scarf and hand prin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49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67F" w:rsidRPr="000D5FFA">
        <w:rPr>
          <w:rFonts w:ascii="Arial" w:hAnsi="Arial" w:cs="Arial"/>
          <w:sz w:val="20"/>
          <w:szCs w:val="20"/>
        </w:rPr>
        <w:t xml:space="preserve">As a registered charity and company limited by guarantee it is imperative that we adopt rigorous financial controls and procedures throughout the organisation, which will enable us to fulfil the expectations of the Charity Commission, and ensure financial viability for the future of the organisation. This policy has been designed to be flexible enough to allow the organisation to grow. </w:t>
      </w:r>
    </w:p>
    <w:p w14:paraId="41FA0D03" w14:textId="77777777" w:rsidR="00E7267F" w:rsidRPr="000D5FFA" w:rsidRDefault="00E7267F" w:rsidP="00E7267F">
      <w:pPr>
        <w:rPr>
          <w:rFonts w:ascii="Arial" w:hAnsi="Arial" w:cs="Arial"/>
          <w:sz w:val="20"/>
          <w:szCs w:val="20"/>
          <w:u w:val="single"/>
        </w:rPr>
      </w:pPr>
      <w:r w:rsidRPr="000D5FFA">
        <w:rPr>
          <w:rFonts w:ascii="Arial" w:hAnsi="Arial" w:cs="Arial"/>
          <w:sz w:val="20"/>
          <w:szCs w:val="20"/>
          <w:u w:val="single"/>
        </w:rPr>
        <w:t>Board of Trustees</w:t>
      </w:r>
    </w:p>
    <w:p w14:paraId="41FA0D04" w14:textId="77777777" w:rsidR="00E7267F" w:rsidRPr="000D5FFA" w:rsidRDefault="00E7267F" w:rsidP="00E7267F">
      <w:pPr>
        <w:rPr>
          <w:rFonts w:ascii="Arial" w:hAnsi="Arial" w:cs="Arial"/>
          <w:sz w:val="20"/>
          <w:szCs w:val="20"/>
        </w:rPr>
      </w:pPr>
      <w:r w:rsidRPr="000D5FFA">
        <w:rPr>
          <w:rFonts w:ascii="Arial" w:hAnsi="Arial" w:cs="Arial"/>
          <w:sz w:val="20"/>
          <w:szCs w:val="20"/>
        </w:rPr>
        <w:t xml:space="preserve">The Board of Trustees is responsible for: </w:t>
      </w:r>
    </w:p>
    <w:p w14:paraId="41FA0D05" w14:textId="77777777"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Safeguarding the assets of the charity</w:t>
      </w:r>
    </w:p>
    <w:p w14:paraId="41FA0D06" w14:textId="77777777" w:rsidR="00E7267F" w:rsidRPr="000D5FFA" w:rsidRDefault="00E7267F" w:rsidP="00E7267F">
      <w:pPr>
        <w:rPr>
          <w:rFonts w:ascii="Arial" w:hAnsi="Arial" w:cs="Arial"/>
          <w:sz w:val="20"/>
          <w:szCs w:val="20"/>
        </w:rPr>
      </w:pPr>
      <w:r w:rsidRPr="000D5FFA">
        <w:rPr>
          <w:rFonts w:ascii="Arial" w:hAnsi="Arial" w:cs="Arial"/>
          <w:sz w:val="20"/>
          <w:szCs w:val="20"/>
        </w:rPr>
        <w:t xml:space="preserve"> </w:t>
      </w:r>
      <w:r w:rsidRPr="000D5FFA">
        <w:rPr>
          <w:rFonts w:ascii="Arial" w:hAnsi="Arial" w:cs="Arial"/>
          <w:sz w:val="20"/>
          <w:szCs w:val="20"/>
        </w:rPr>
        <w:sym w:font="Symbol" w:char="F0B7"/>
      </w:r>
      <w:r w:rsidRPr="000D5FFA">
        <w:rPr>
          <w:rFonts w:ascii="Arial" w:hAnsi="Arial" w:cs="Arial"/>
          <w:sz w:val="20"/>
          <w:szCs w:val="20"/>
        </w:rPr>
        <w:t xml:space="preserve"> Preventing fraud </w:t>
      </w:r>
    </w:p>
    <w:p w14:paraId="41FA0D07" w14:textId="77777777"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Avoiding mistakes </w:t>
      </w:r>
    </w:p>
    <w:p w14:paraId="41FA0D08" w14:textId="77777777"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Keeping financial records in accordance with the governing document and relevant legislation (e.g. Charities Acts). </w:t>
      </w:r>
    </w:p>
    <w:p w14:paraId="41FA0D09" w14:textId="77777777" w:rsidR="00E7267F" w:rsidRPr="000D5FFA" w:rsidRDefault="00E7267F" w:rsidP="00E7267F">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Preparing Annual Accounts in accordance with the governing document and relevant legislation.</w:t>
      </w:r>
    </w:p>
    <w:p w14:paraId="41FA0D0A" w14:textId="77777777" w:rsidR="00776C19" w:rsidRPr="000D5FFA" w:rsidRDefault="00E7267F" w:rsidP="00E7267F">
      <w:pPr>
        <w:rPr>
          <w:rFonts w:ascii="Arial" w:hAnsi="Arial" w:cs="Arial"/>
          <w:sz w:val="20"/>
          <w:szCs w:val="20"/>
        </w:rPr>
      </w:pPr>
      <w:r w:rsidRPr="000D5FFA">
        <w:rPr>
          <w:rFonts w:ascii="Arial" w:hAnsi="Arial" w:cs="Arial"/>
          <w:sz w:val="20"/>
          <w:szCs w:val="20"/>
        </w:rPr>
        <w:t xml:space="preserve">The Board of Trustees responsibilities are achieved through designating responsibilities to the Operations Managers. </w:t>
      </w:r>
    </w:p>
    <w:p w14:paraId="41FA0D0B" w14:textId="77777777" w:rsidR="00E7267F" w:rsidRPr="000D5FFA" w:rsidRDefault="00E7267F" w:rsidP="00E7267F">
      <w:pPr>
        <w:rPr>
          <w:rFonts w:ascii="Arial" w:hAnsi="Arial" w:cs="Arial"/>
          <w:sz w:val="20"/>
          <w:szCs w:val="20"/>
        </w:rPr>
      </w:pPr>
      <w:r w:rsidRPr="000D5FFA">
        <w:rPr>
          <w:rFonts w:ascii="Arial" w:hAnsi="Arial" w:cs="Arial"/>
          <w:sz w:val="20"/>
          <w:szCs w:val="20"/>
        </w:rPr>
        <w:t xml:space="preserve">To enable the Board of Trustees to carry out these responsibilities, the Finance Policy must be followed at all times by all Board of Trustee members, staff and volunteers. This policy in exceptional circumstances may be overridden with the approval of the </w:t>
      </w:r>
      <w:r w:rsidR="00776C19" w:rsidRPr="000D5FFA">
        <w:rPr>
          <w:rFonts w:ascii="Arial" w:hAnsi="Arial" w:cs="Arial"/>
          <w:sz w:val="20"/>
          <w:szCs w:val="20"/>
        </w:rPr>
        <w:t>Operational Managers</w:t>
      </w:r>
      <w:r w:rsidRPr="000D5FFA">
        <w:rPr>
          <w:rFonts w:ascii="Arial" w:hAnsi="Arial" w:cs="Arial"/>
          <w:sz w:val="20"/>
          <w:szCs w:val="20"/>
        </w:rPr>
        <w:t xml:space="preserve">; any such override will be immediately reported by </w:t>
      </w:r>
      <w:r w:rsidR="00776C19" w:rsidRPr="000D5FFA">
        <w:rPr>
          <w:rFonts w:ascii="Arial" w:hAnsi="Arial" w:cs="Arial"/>
          <w:sz w:val="20"/>
          <w:szCs w:val="20"/>
        </w:rPr>
        <w:t xml:space="preserve">the Operational Managers to the Board of Trustees.  A Board decision may also override the policy in exceptional circumstances.  </w:t>
      </w:r>
    </w:p>
    <w:p w14:paraId="41FA0D0C" w14:textId="77777777" w:rsidR="00776C19" w:rsidRPr="000D5FFA" w:rsidRDefault="00776C19" w:rsidP="00E7267F">
      <w:pPr>
        <w:rPr>
          <w:rFonts w:ascii="Arial" w:hAnsi="Arial" w:cs="Arial"/>
          <w:sz w:val="20"/>
          <w:szCs w:val="20"/>
        </w:rPr>
      </w:pPr>
      <w:r w:rsidRPr="000D5FFA">
        <w:rPr>
          <w:rFonts w:ascii="Arial" w:hAnsi="Arial" w:cs="Arial"/>
          <w:sz w:val="20"/>
          <w:szCs w:val="20"/>
        </w:rPr>
        <w:t>A copy of this policy will be given to all Board of Trustee members on their election/appointment to the Board, and to all relevant staff and volunteers.</w:t>
      </w:r>
    </w:p>
    <w:p w14:paraId="41FA0D0D" w14:textId="77777777" w:rsidR="00776C19" w:rsidRPr="000D5FFA" w:rsidRDefault="00776C19" w:rsidP="00E7267F">
      <w:pPr>
        <w:rPr>
          <w:rFonts w:ascii="Arial" w:hAnsi="Arial" w:cs="Arial"/>
          <w:b/>
          <w:sz w:val="20"/>
          <w:szCs w:val="20"/>
          <w:u w:val="single"/>
        </w:rPr>
      </w:pPr>
      <w:r w:rsidRPr="000D5FFA">
        <w:rPr>
          <w:rFonts w:ascii="Arial" w:hAnsi="Arial" w:cs="Arial"/>
          <w:b/>
          <w:sz w:val="20"/>
          <w:szCs w:val="20"/>
          <w:u w:val="single"/>
        </w:rPr>
        <w:t>Organisational Information</w:t>
      </w:r>
    </w:p>
    <w:p w14:paraId="41FA0D0E" w14:textId="77777777" w:rsidR="00776C19" w:rsidRPr="000D5FFA" w:rsidRDefault="00776C19" w:rsidP="00776C19">
      <w:pPr>
        <w:pStyle w:val="ListParagraph"/>
        <w:numPr>
          <w:ilvl w:val="0"/>
          <w:numId w:val="1"/>
        </w:numPr>
        <w:rPr>
          <w:rFonts w:ascii="Arial" w:hAnsi="Arial" w:cs="Arial"/>
          <w:sz w:val="20"/>
          <w:szCs w:val="20"/>
        </w:rPr>
      </w:pPr>
      <w:r w:rsidRPr="000D5FFA">
        <w:rPr>
          <w:rFonts w:ascii="Arial" w:hAnsi="Arial" w:cs="Arial"/>
          <w:sz w:val="20"/>
          <w:szCs w:val="20"/>
        </w:rPr>
        <w:t>Coalway Early Years financial Year runs from 1st September to the 31st August</w:t>
      </w:r>
    </w:p>
    <w:p w14:paraId="41FA0D0F" w14:textId="77777777" w:rsidR="00776C19" w:rsidRPr="000D5FFA" w:rsidRDefault="00776C19" w:rsidP="00776C19">
      <w:pPr>
        <w:pStyle w:val="ListParagraph"/>
        <w:numPr>
          <w:ilvl w:val="0"/>
          <w:numId w:val="1"/>
        </w:numPr>
        <w:rPr>
          <w:rFonts w:ascii="Arial" w:hAnsi="Arial" w:cs="Arial"/>
          <w:sz w:val="20"/>
          <w:szCs w:val="20"/>
        </w:rPr>
      </w:pPr>
      <w:r w:rsidRPr="000D5FFA">
        <w:rPr>
          <w:rFonts w:ascii="Arial" w:hAnsi="Arial" w:cs="Arial"/>
          <w:sz w:val="20"/>
          <w:szCs w:val="20"/>
        </w:rPr>
        <w:t xml:space="preserve">Name of Bankers </w:t>
      </w:r>
      <w:r w:rsidRPr="000D5FFA">
        <w:rPr>
          <w:rFonts w:ascii="Arial" w:hAnsi="Arial" w:cs="Arial"/>
          <w:b/>
          <w:sz w:val="20"/>
          <w:szCs w:val="20"/>
        </w:rPr>
        <w:t>Lloyds Bank</w:t>
      </w:r>
      <w:r w:rsidRPr="000D5FFA">
        <w:rPr>
          <w:rFonts w:ascii="Arial" w:hAnsi="Arial" w:cs="Arial"/>
          <w:sz w:val="20"/>
          <w:szCs w:val="20"/>
        </w:rPr>
        <w:t xml:space="preserve"> </w:t>
      </w:r>
    </w:p>
    <w:p w14:paraId="41FA0D10" w14:textId="77777777" w:rsidR="00776C19" w:rsidRDefault="00776C19" w:rsidP="00776C19">
      <w:pPr>
        <w:pStyle w:val="ListParagraph"/>
        <w:numPr>
          <w:ilvl w:val="0"/>
          <w:numId w:val="1"/>
        </w:numPr>
        <w:rPr>
          <w:rFonts w:ascii="Arial" w:hAnsi="Arial" w:cs="Arial"/>
          <w:sz w:val="20"/>
          <w:szCs w:val="20"/>
        </w:rPr>
      </w:pPr>
      <w:r w:rsidRPr="000D5FFA">
        <w:rPr>
          <w:rFonts w:ascii="Arial" w:hAnsi="Arial" w:cs="Arial"/>
          <w:sz w:val="20"/>
          <w:szCs w:val="20"/>
        </w:rPr>
        <w:t xml:space="preserve">Name of Auditor </w:t>
      </w:r>
      <w:r w:rsidR="008E4271" w:rsidRPr="000D5FFA">
        <w:rPr>
          <w:rFonts w:ascii="Arial" w:hAnsi="Arial" w:cs="Arial"/>
          <w:sz w:val="20"/>
          <w:szCs w:val="20"/>
        </w:rPr>
        <w:t>– Andrea Ratcliffe, Certus Accounting</w:t>
      </w:r>
    </w:p>
    <w:p w14:paraId="41FA0D11" w14:textId="77777777" w:rsidR="000D5FFA" w:rsidRPr="000D5FFA" w:rsidRDefault="000D5FFA" w:rsidP="00776C19">
      <w:pPr>
        <w:pStyle w:val="ListParagraph"/>
        <w:numPr>
          <w:ilvl w:val="0"/>
          <w:numId w:val="1"/>
        </w:numPr>
        <w:rPr>
          <w:rFonts w:ascii="Arial" w:hAnsi="Arial" w:cs="Arial"/>
          <w:sz w:val="20"/>
          <w:szCs w:val="20"/>
        </w:rPr>
      </w:pPr>
      <w:r>
        <w:rPr>
          <w:rFonts w:ascii="Arial" w:hAnsi="Arial" w:cs="Arial"/>
          <w:sz w:val="20"/>
          <w:szCs w:val="20"/>
        </w:rPr>
        <w:t>Independent verifier – Ian Marshall, Griffiths Marshall Accountants LTD.</w:t>
      </w:r>
    </w:p>
    <w:p w14:paraId="41FA0D12" w14:textId="77777777" w:rsidR="008E4271" w:rsidRPr="000D5FFA" w:rsidRDefault="008E4271" w:rsidP="00776C19">
      <w:pPr>
        <w:rPr>
          <w:rFonts w:ascii="Arial" w:hAnsi="Arial" w:cs="Arial"/>
          <w:b/>
          <w:sz w:val="20"/>
          <w:szCs w:val="20"/>
          <w:u w:val="single"/>
        </w:rPr>
      </w:pPr>
    </w:p>
    <w:p w14:paraId="41FA0D13" w14:textId="77777777" w:rsidR="00776C19" w:rsidRPr="000D5FFA" w:rsidRDefault="00776C19" w:rsidP="00776C19">
      <w:pPr>
        <w:rPr>
          <w:rFonts w:ascii="Arial" w:hAnsi="Arial" w:cs="Arial"/>
          <w:b/>
          <w:sz w:val="20"/>
          <w:szCs w:val="20"/>
          <w:u w:val="single"/>
        </w:rPr>
      </w:pPr>
      <w:r w:rsidRPr="000D5FFA">
        <w:rPr>
          <w:rFonts w:ascii="Arial" w:hAnsi="Arial" w:cs="Arial"/>
          <w:b/>
          <w:sz w:val="20"/>
          <w:szCs w:val="20"/>
          <w:u w:val="single"/>
        </w:rPr>
        <w:t xml:space="preserve">Bank Accounts </w:t>
      </w:r>
    </w:p>
    <w:p w14:paraId="41FA0D14"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a) All bank accounts must be in the name of the </w:t>
      </w:r>
      <w:r w:rsidR="00755E1B" w:rsidRPr="000D5FFA">
        <w:rPr>
          <w:rFonts w:ascii="Arial" w:hAnsi="Arial" w:cs="Arial"/>
          <w:sz w:val="20"/>
          <w:szCs w:val="20"/>
        </w:rPr>
        <w:t>Charity</w:t>
      </w:r>
    </w:p>
    <w:p w14:paraId="41FA0D15"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b) No account may ever be opened in the name of an individual or individuals. </w:t>
      </w:r>
    </w:p>
    <w:p w14:paraId="41FA0D16"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c) New organisational accounts may only be opened by a decision of the Board of Trustees, which must be </w:t>
      </w:r>
      <w:proofErr w:type="spellStart"/>
      <w:r w:rsidRPr="000D5FFA">
        <w:rPr>
          <w:rFonts w:ascii="Arial" w:hAnsi="Arial" w:cs="Arial"/>
          <w:sz w:val="20"/>
          <w:szCs w:val="20"/>
        </w:rPr>
        <w:t>minuted</w:t>
      </w:r>
      <w:proofErr w:type="spellEnd"/>
      <w:r w:rsidRPr="000D5FFA">
        <w:rPr>
          <w:rFonts w:ascii="Arial" w:hAnsi="Arial" w:cs="Arial"/>
          <w:sz w:val="20"/>
          <w:szCs w:val="20"/>
        </w:rPr>
        <w:t xml:space="preserve">. </w:t>
      </w:r>
    </w:p>
    <w:p w14:paraId="41FA0D17"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d) Changes to the bank mandate may only be made by a decision of the Board of Trustees and/or with consent from the Chair and Treasurer of the board, which must be </w:t>
      </w:r>
      <w:proofErr w:type="spellStart"/>
      <w:r w:rsidRPr="000D5FFA">
        <w:rPr>
          <w:rFonts w:ascii="Arial" w:hAnsi="Arial" w:cs="Arial"/>
          <w:sz w:val="20"/>
          <w:szCs w:val="20"/>
        </w:rPr>
        <w:t>minuted</w:t>
      </w:r>
      <w:proofErr w:type="spellEnd"/>
      <w:r w:rsidRPr="000D5FFA">
        <w:rPr>
          <w:rFonts w:ascii="Arial" w:hAnsi="Arial" w:cs="Arial"/>
          <w:sz w:val="20"/>
          <w:szCs w:val="20"/>
        </w:rPr>
        <w:t xml:space="preserve">. </w:t>
      </w:r>
    </w:p>
    <w:p w14:paraId="41FA0D18"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e) Two people must be involved in counting cash receipts. </w:t>
      </w:r>
    </w:p>
    <w:p w14:paraId="41FA0D19"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f) All cheques must be signed </w:t>
      </w:r>
      <w:r w:rsidR="00755E1B" w:rsidRPr="000D5FFA">
        <w:rPr>
          <w:rFonts w:ascii="Arial" w:hAnsi="Arial" w:cs="Arial"/>
          <w:sz w:val="20"/>
          <w:szCs w:val="20"/>
        </w:rPr>
        <w:t xml:space="preserve">for </w:t>
      </w:r>
      <w:r w:rsidRPr="000D5FFA">
        <w:rPr>
          <w:rFonts w:ascii="Arial" w:hAnsi="Arial" w:cs="Arial"/>
          <w:sz w:val="20"/>
          <w:szCs w:val="20"/>
        </w:rPr>
        <w:t xml:space="preserve">by two signatories. </w:t>
      </w:r>
    </w:p>
    <w:p w14:paraId="41FA0D1A" w14:textId="77777777" w:rsidR="00776C19" w:rsidRPr="000D5FFA" w:rsidRDefault="00776C19" w:rsidP="00776C19">
      <w:pPr>
        <w:rPr>
          <w:rFonts w:ascii="Arial" w:hAnsi="Arial" w:cs="Arial"/>
          <w:sz w:val="20"/>
          <w:szCs w:val="20"/>
        </w:rPr>
      </w:pPr>
      <w:r w:rsidRPr="000D5FFA">
        <w:rPr>
          <w:rFonts w:ascii="Arial" w:hAnsi="Arial" w:cs="Arial"/>
          <w:sz w:val="20"/>
          <w:szCs w:val="20"/>
        </w:rPr>
        <w:lastRenderedPageBreak/>
        <w:t xml:space="preserve">g) The signatories are responsible for examining the cheque for accuracy and completeness. </w:t>
      </w:r>
    </w:p>
    <w:p w14:paraId="41FA0D1B" w14:textId="77777777" w:rsidR="00776C19" w:rsidRPr="000D5FFA" w:rsidRDefault="00776C19" w:rsidP="00776C19">
      <w:pPr>
        <w:rPr>
          <w:rFonts w:ascii="Arial" w:hAnsi="Arial" w:cs="Arial"/>
          <w:sz w:val="20"/>
          <w:szCs w:val="20"/>
        </w:rPr>
      </w:pPr>
      <w:r w:rsidRPr="000D5FFA">
        <w:rPr>
          <w:rFonts w:ascii="Arial" w:hAnsi="Arial" w:cs="Arial"/>
          <w:sz w:val="20"/>
          <w:szCs w:val="20"/>
        </w:rPr>
        <w:t xml:space="preserve">h) All Internet Bank Transfers must be authorised by two signatories. </w:t>
      </w:r>
    </w:p>
    <w:p w14:paraId="41FA0D1C" w14:textId="77777777" w:rsidR="000B0106" w:rsidRPr="000D5FFA" w:rsidRDefault="00776C19" w:rsidP="00776C19">
      <w:pPr>
        <w:rPr>
          <w:rFonts w:ascii="Arial" w:hAnsi="Arial" w:cs="Arial"/>
          <w:sz w:val="20"/>
          <w:szCs w:val="20"/>
        </w:rPr>
      </w:pPr>
      <w:proofErr w:type="spellStart"/>
      <w:r w:rsidRPr="000D5FFA">
        <w:rPr>
          <w:rFonts w:ascii="Arial" w:hAnsi="Arial" w:cs="Arial"/>
          <w:sz w:val="20"/>
          <w:szCs w:val="20"/>
        </w:rPr>
        <w:t>i</w:t>
      </w:r>
      <w:proofErr w:type="spellEnd"/>
      <w:r w:rsidRPr="000D5FFA">
        <w:rPr>
          <w:rFonts w:ascii="Arial" w:hAnsi="Arial" w:cs="Arial"/>
          <w:sz w:val="20"/>
          <w:szCs w:val="20"/>
        </w:rPr>
        <w:t xml:space="preserve">) </w:t>
      </w:r>
      <w:r w:rsidR="00755E1B" w:rsidRPr="000D5FFA">
        <w:rPr>
          <w:rFonts w:ascii="Arial" w:hAnsi="Arial" w:cs="Arial"/>
          <w:sz w:val="20"/>
          <w:szCs w:val="20"/>
        </w:rPr>
        <w:t xml:space="preserve">The </w:t>
      </w:r>
      <w:r w:rsidR="000B0106" w:rsidRPr="000D5FFA">
        <w:rPr>
          <w:rFonts w:ascii="Arial" w:hAnsi="Arial" w:cs="Arial"/>
          <w:sz w:val="20"/>
          <w:szCs w:val="20"/>
        </w:rPr>
        <w:t>Manager</w:t>
      </w:r>
      <w:r w:rsidR="00755E1B" w:rsidRPr="000D5FFA">
        <w:rPr>
          <w:rFonts w:ascii="Arial" w:hAnsi="Arial" w:cs="Arial"/>
          <w:sz w:val="20"/>
          <w:szCs w:val="20"/>
        </w:rPr>
        <w:t xml:space="preserve"> and Treasurer of the committee</w:t>
      </w:r>
      <w:r w:rsidRPr="000D5FFA">
        <w:rPr>
          <w:rFonts w:ascii="Arial" w:hAnsi="Arial" w:cs="Arial"/>
          <w:sz w:val="20"/>
          <w:szCs w:val="20"/>
        </w:rPr>
        <w:t xml:space="preserve"> is responsible for ensuring accuracy and completeness prior to transmission. </w:t>
      </w:r>
    </w:p>
    <w:p w14:paraId="41FA0D1D" w14:textId="77777777" w:rsidR="000B0106" w:rsidRPr="000D5FFA" w:rsidRDefault="000B0106" w:rsidP="00776C19">
      <w:pPr>
        <w:rPr>
          <w:rFonts w:ascii="Arial" w:hAnsi="Arial" w:cs="Arial"/>
          <w:sz w:val="20"/>
          <w:szCs w:val="20"/>
        </w:rPr>
      </w:pPr>
      <w:r w:rsidRPr="000D5FFA">
        <w:rPr>
          <w:rFonts w:ascii="Arial" w:hAnsi="Arial" w:cs="Arial"/>
          <w:sz w:val="20"/>
          <w:szCs w:val="20"/>
        </w:rPr>
        <w:t>j</w:t>
      </w:r>
      <w:r w:rsidR="00776C19" w:rsidRPr="000D5FFA">
        <w:rPr>
          <w:rFonts w:ascii="Arial" w:hAnsi="Arial" w:cs="Arial"/>
          <w:sz w:val="20"/>
          <w:szCs w:val="20"/>
        </w:rPr>
        <w:t xml:space="preserve">) The signatories are responsible for examining the payment documentation (purchase invoice </w:t>
      </w:r>
      <w:r w:rsidRPr="000D5FFA">
        <w:rPr>
          <w:rFonts w:ascii="Arial" w:hAnsi="Arial" w:cs="Arial"/>
          <w:sz w:val="20"/>
          <w:szCs w:val="20"/>
        </w:rPr>
        <w:t>etc.</w:t>
      </w:r>
      <w:r w:rsidR="00776C19" w:rsidRPr="000D5FFA">
        <w:rPr>
          <w:rFonts w:ascii="Arial" w:hAnsi="Arial" w:cs="Arial"/>
          <w:sz w:val="20"/>
          <w:szCs w:val="20"/>
        </w:rPr>
        <w:t xml:space="preserve">) prior to signing the cheque or authorising an Internet Transfer. </w:t>
      </w:r>
    </w:p>
    <w:p w14:paraId="41FA0D1E" w14:textId="77777777" w:rsidR="00776C19" w:rsidRPr="000D5FFA" w:rsidRDefault="000B0106" w:rsidP="00776C19">
      <w:pPr>
        <w:rPr>
          <w:rFonts w:ascii="Arial" w:hAnsi="Arial" w:cs="Arial"/>
          <w:sz w:val="20"/>
          <w:szCs w:val="20"/>
        </w:rPr>
      </w:pPr>
      <w:r w:rsidRPr="000D5FFA">
        <w:rPr>
          <w:rFonts w:ascii="Arial" w:hAnsi="Arial" w:cs="Arial"/>
          <w:sz w:val="20"/>
          <w:szCs w:val="20"/>
        </w:rPr>
        <w:t>k</w:t>
      </w:r>
      <w:r w:rsidR="00755E1B" w:rsidRPr="000D5FFA">
        <w:rPr>
          <w:rFonts w:ascii="Arial" w:hAnsi="Arial" w:cs="Arial"/>
          <w:sz w:val="20"/>
          <w:szCs w:val="20"/>
        </w:rPr>
        <w:t>) Blank cheques are strictly prohibited from</w:t>
      </w:r>
      <w:r w:rsidR="00776C19" w:rsidRPr="000D5FFA">
        <w:rPr>
          <w:rFonts w:ascii="Arial" w:hAnsi="Arial" w:cs="Arial"/>
          <w:sz w:val="20"/>
          <w:szCs w:val="20"/>
        </w:rPr>
        <w:t xml:space="preserve"> be</w:t>
      </w:r>
      <w:r w:rsidR="00755E1B" w:rsidRPr="000D5FFA">
        <w:rPr>
          <w:rFonts w:ascii="Arial" w:hAnsi="Arial" w:cs="Arial"/>
          <w:sz w:val="20"/>
          <w:szCs w:val="20"/>
        </w:rPr>
        <w:t>ing</w:t>
      </w:r>
      <w:r w:rsidR="00776C19" w:rsidRPr="000D5FFA">
        <w:rPr>
          <w:rFonts w:ascii="Arial" w:hAnsi="Arial" w:cs="Arial"/>
          <w:sz w:val="20"/>
          <w:szCs w:val="20"/>
        </w:rPr>
        <w:t xml:space="preserve"> signed</w:t>
      </w:r>
      <w:r w:rsidRPr="000D5FFA">
        <w:rPr>
          <w:rFonts w:ascii="Arial" w:hAnsi="Arial" w:cs="Arial"/>
          <w:sz w:val="20"/>
          <w:szCs w:val="20"/>
        </w:rPr>
        <w:t>.</w:t>
      </w:r>
    </w:p>
    <w:p w14:paraId="41FA0D1F" w14:textId="77777777" w:rsidR="000B0106" w:rsidRPr="000D5FFA" w:rsidRDefault="000B0106" w:rsidP="00776C19">
      <w:pPr>
        <w:rPr>
          <w:rFonts w:ascii="Arial" w:hAnsi="Arial" w:cs="Arial"/>
          <w:b/>
          <w:sz w:val="20"/>
          <w:szCs w:val="20"/>
          <w:u w:val="single"/>
        </w:rPr>
      </w:pPr>
      <w:r w:rsidRPr="000D5FFA">
        <w:rPr>
          <w:rFonts w:ascii="Arial" w:hAnsi="Arial" w:cs="Arial"/>
          <w:b/>
          <w:sz w:val="20"/>
          <w:szCs w:val="20"/>
          <w:u w:val="single"/>
        </w:rPr>
        <w:t xml:space="preserve">Signatories to the accounts: </w:t>
      </w:r>
    </w:p>
    <w:p w14:paraId="41FA0D20" w14:textId="77777777" w:rsidR="000B0106" w:rsidRPr="000D5FFA" w:rsidRDefault="000B0106" w:rsidP="00776C19">
      <w:pPr>
        <w:rPr>
          <w:rFonts w:ascii="Arial" w:hAnsi="Arial" w:cs="Arial"/>
          <w:sz w:val="20"/>
          <w:szCs w:val="20"/>
        </w:rPr>
      </w:pPr>
      <w:r w:rsidRPr="000D5FFA">
        <w:rPr>
          <w:rFonts w:ascii="Arial" w:hAnsi="Arial" w:cs="Arial"/>
          <w:sz w:val="20"/>
          <w:szCs w:val="20"/>
        </w:rPr>
        <w:t>Role/Job Title: Operational Managers</w:t>
      </w:r>
    </w:p>
    <w:p w14:paraId="41FA0D21" w14:textId="77777777" w:rsidR="000B0106" w:rsidRPr="000D5FFA" w:rsidRDefault="00755E1B" w:rsidP="00776C19">
      <w:pPr>
        <w:rPr>
          <w:rFonts w:ascii="Arial" w:hAnsi="Arial" w:cs="Arial"/>
          <w:sz w:val="20"/>
          <w:szCs w:val="20"/>
        </w:rPr>
      </w:pPr>
      <w:r w:rsidRPr="000D5FFA">
        <w:rPr>
          <w:rFonts w:ascii="Arial" w:hAnsi="Arial" w:cs="Arial"/>
          <w:sz w:val="20"/>
          <w:szCs w:val="20"/>
        </w:rPr>
        <w:t>Role/Job Title: Chair of Committee</w:t>
      </w:r>
    </w:p>
    <w:p w14:paraId="41FA0D22" w14:textId="77777777" w:rsidR="000B0106" w:rsidRPr="000D5FFA" w:rsidRDefault="000B0106" w:rsidP="00776C19">
      <w:pPr>
        <w:rPr>
          <w:rFonts w:ascii="Arial" w:hAnsi="Arial" w:cs="Arial"/>
          <w:sz w:val="20"/>
          <w:szCs w:val="20"/>
        </w:rPr>
      </w:pPr>
      <w:r w:rsidRPr="000D5FFA">
        <w:rPr>
          <w:rFonts w:ascii="Arial" w:hAnsi="Arial" w:cs="Arial"/>
          <w:sz w:val="20"/>
          <w:szCs w:val="20"/>
        </w:rPr>
        <w:t xml:space="preserve">Role/Job Title: Treasurer </w:t>
      </w:r>
      <w:r w:rsidR="00755E1B" w:rsidRPr="000D5FFA">
        <w:rPr>
          <w:rFonts w:ascii="Arial" w:hAnsi="Arial" w:cs="Arial"/>
          <w:sz w:val="20"/>
          <w:szCs w:val="20"/>
        </w:rPr>
        <w:t>of committee</w:t>
      </w:r>
    </w:p>
    <w:p w14:paraId="41FA0D23" w14:textId="77777777" w:rsidR="000B0106" w:rsidRPr="000D5FFA" w:rsidRDefault="000B0106" w:rsidP="00776C19">
      <w:pPr>
        <w:rPr>
          <w:rFonts w:ascii="Arial" w:hAnsi="Arial" w:cs="Arial"/>
          <w:sz w:val="20"/>
          <w:szCs w:val="20"/>
        </w:rPr>
      </w:pPr>
      <w:r w:rsidRPr="000D5FFA">
        <w:rPr>
          <w:rFonts w:ascii="Arial" w:hAnsi="Arial" w:cs="Arial"/>
          <w:b/>
          <w:sz w:val="20"/>
          <w:szCs w:val="20"/>
          <w:u w:val="single"/>
        </w:rPr>
        <w:t>Annual Budget</w:t>
      </w:r>
      <w:r w:rsidRPr="000D5FFA">
        <w:rPr>
          <w:rFonts w:ascii="Arial" w:hAnsi="Arial" w:cs="Arial"/>
          <w:sz w:val="20"/>
          <w:szCs w:val="20"/>
        </w:rPr>
        <w:t xml:space="preserve"> </w:t>
      </w:r>
    </w:p>
    <w:p w14:paraId="41FA0D24" w14:textId="77777777" w:rsidR="000B0106" w:rsidRPr="000D5FFA" w:rsidRDefault="000B0106" w:rsidP="00776C19">
      <w:pPr>
        <w:rPr>
          <w:rFonts w:ascii="Arial" w:hAnsi="Arial" w:cs="Arial"/>
          <w:sz w:val="20"/>
          <w:szCs w:val="20"/>
        </w:rPr>
      </w:pPr>
      <w:r w:rsidRPr="000D5FFA">
        <w:rPr>
          <w:rFonts w:ascii="Arial" w:hAnsi="Arial" w:cs="Arial"/>
          <w:sz w:val="20"/>
          <w:szCs w:val="20"/>
        </w:rPr>
        <w:t xml:space="preserve">a) An annual budget, setting out the organisation’s financial plan for the year, will be prepared so that the Board of Trustees can approve it during the final meeting before the next financial year.  </w:t>
      </w:r>
    </w:p>
    <w:p w14:paraId="41FA0D25" w14:textId="77777777" w:rsidR="000B0106" w:rsidRPr="000D5FFA" w:rsidRDefault="000B0106" w:rsidP="00776C19">
      <w:pPr>
        <w:rPr>
          <w:rFonts w:ascii="Arial" w:hAnsi="Arial" w:cs="Arial"/>
          <w:sz w:val="20"/>
          <w:szCs w:val="20"/>
        </w:rPr>
      </w:pPr>
      <w:r w:rsidRPr="000D5FFA">
        <w:rPr>
          <w:rFonts w:ascii="Arial" w:hAnsi="Arial" w:cs="Arial"/>
          <w:sz w:val="20"/>
          <w:szCs w:val="20"/>
        </w:rPr>
        <w:t xml:space="preserve">b) The draft budget will be prepared by the following personnel: </w:t>
      </w:r>
    </w:p>
    <w:p w14:paraId="41FA0D26" w14:textId="77777777" w:rsidR="000B0106" w:rsidRPr="000D5FFA" w:rsidRDefault="000B0106" w:rsidP="00776C19">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Operations Manager </w:t>
      </w:r>
    </w:p>
    <w:p w14:paraId="41FA0D27" w14:textId="77777777" w:rsidR="000B0106" w:rsidRPr="000D5FFA" w:rsidRDefault="000B0106" w:rsidP="00776C19">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w:t>
      </w:r>
      <w:r w:rsidR="008E4271" w:rsidRPr="000D5FFA">
        <w:rPr>
          <w:rFonts w:ascii="Arial" w:hAnsi="Arial" w:cs="Arial"/>
          <w:sz w:val="20"/>
          <w:szCs w:val="20"/>
        </w:rPr>
        <w:t>Auditor – Andrea Ratcliffe, Certus Accounting</w:t>
      </w:r>
    </w:p>
    <w:p w14:paraId="41FA0D28" w14:textId="77777777" w:rsidR="000B0106" w:rsidRPr="000D5FFA" w:rsidRDefault="000B0106" w:rsidP="00776C19">
      <w:pPr>
        <w:rPr>
          <w:rFonts w:ascii="Arial" w:hAnsi="Arial" w:cs="Arial"/>
          <w:sz w:val="20"/>
          <w:szCs w:val="20"/>
        </w:rPr>
      </w:pPr>
    </w:p>
    <w:p w14:paraId="41FA0D29" w14:textId="77777777" w:rsidR="000B0106" w:rsidRPr="000D5FFA" w:rsidRDefault="000B0106" w:rsidP="00776C19">
      <w:pPr>
        <w:rPr>
          <w:rFonts w:ascii="Arial" w:hAnsi="Arial" w:cs="Arial"/>
          <w:b/>
          <w:sz w:val="20"/>
          <w:szCs w:val="20"/>
          <w:u w:val="single"/>
        </w:rPr>
      </w:pPr>
      <w:r w:rsidRPr="000D5FFA">
        <w:rPr>
          <w:rFonts w:ascii="Arial" w:hAnsi="Arial" w:cs="Arial"/>
          <w:b/>
          <w:sz w:val="20"/>
          <w:szCs w:val="20"/>
          <w:u w:val="single"/>
        </w:rPr>
        <w:t xml:space="preserve">Financial Reports </w:t>
      </w:r>
    </w:p>
    <w:p w14:paraId="41FA0D2A" w14:textId="77777777" w:rsidR="000B0106" w:rsidRPr="000D5FFA" w:rsidRDefault="000B0106" w:rsidP="000B0106">
      <w:pPr>
        <w:pStyle w:val="ListParagraph"/>
        <w:numPr>
          <w:ilvl w:val="0"/>
          <w:numId w:val="2"/>
        </w:numPr>
        <w:rPr>
          <w:rFonts w:ascii="Arial" w:hAnsi="Arial" w:cs="Arial"/>
          <w:sz w:val="20"/>
          <w:szCs w:val="20"/>
        </w:rPr>
      </w:pPr>
      <w:r w:rsidRPr="000D5FFA">
        <w:rPr>
          <w:rFonts w:ascii="Arial" w:hAnsi="Arial" w:cs="Arial"/>
          <w:sz w:val="20"/>
          <w:szCs w:val="20"/>
        </w:rPr>
        <w:t>A monthly Management Accounts report and a Cash Flow Report will be prepared for monthly meetings with the Managers.</w:t>
      </w:r>
    </w:p>
    <w:p w14:paraId="41FA0D2B" w14:textId="77777777" w:rsidR="000B0106" w:rsidRPr="000D5FFA" w:rsidRDefault="000B0106" w:rsidP="00776C19">
      <w:pPr>
        <w:pStyle w:val="ListParagraph"/>
        <w:numPr>
          <w:ilvl w:val="0"/>
          <w:numId w:val="2"/>
        </w:numPr>
        <w:rPr>
          <w:rFonts w:ascii="Arial" w:hAnsi="Arial" w:cs="Arial"/>
          <w:sz w:val="20"/>
          <w:szCs w:val="20"/>
        </w:rPr>
      </w:pPr>
      <w:r w:rsidRPr="000D5FFA">
        <w:rPr>
          <w:rFonts w:ascii="Arial" w:hAnsi="Arial" w:cs="Arial"/>
          <w:sz w:val="20"/>
          <w:szCs w:val="20"/>
        </w:rPr>
        <w:t xml:space="preserve"> The report will consist of: </w:t>
      </w:r>
    </w:p>
    <w:p w14:paraId="41FA0D2C" w14:textId="77777777" w:rsidR="000B0106" w:rsidRPr="000D5FFA" w:rsidRDefault="000B0106" w:rsidP="000B0106">
      <w:pPr>
        <w:pStyle w:val="ListParagraph"/>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Income and Expenditure Accounts </w:t>
      </w:r>
    </w:p>
    <w:p w14:paraId="41FA0D2D" w14:textId="77777777" w:rsidR="000B0106" w:rsidRPr="000D5FFA" w:rsidRDefault="000B0106" w:rsidP="000B0106">
      <w:pPr>
        <w:pStyle w:val="ListParagraph"/>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Balance Sheet </w:t>
      </w:r>
    </w:p>
    <w:p w14:paraId="41FA0D2E" w14:textId="77777777" w:rsidR="000B0106" w:rsidRPr="000D5FFA" w:rsidRDefault="000B0106" w:rsidP="000B0106">
      <w:pPr>
        <w:pStyle w:val="ListParagraph"/>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Notes to the accounts and commentary </w:t>
      </w:r>
    </w:p>
    <w:p w14:paraId="41FA0D2F" w14:textId="77777777" w:rsidR="000858DD" w:rsidRPr="000D5FFA" w:rsidRDefault="000B0106" w:rsidP="000B0106">
      <w:pPr>
        <w:rPr>
          <w:rFonts w:ascii="Arial" w:hAnsi="Arial" w:cs="Arial"/>
          <w:sz w:val="20"/>
          <w:szCs w:val="20"/>
        </w:rPr>
      </w:pPr>
      <w:r w:rsidRPr="000D5FFA">
        <w:rPr>
          <w:rFonts w:ascii="Arial" w:hAnsi="Arial" w:cs="Arial"/>
          <w:sz w:val="20"/>
          <w:szCs w:val="20"/>
        </w:rPr>
        <w:t xml:space="preserve">c) Reports will be disseminated 2 days in advance of each Managers meeting to enable Managers to scrutinise in readiness for discussion at the next </w:t>
      </w:r>
      <w:r w:rsidR="000858DD" w:rsidRPr="000D5FFA">
        <w:rPr>
          <w:rFonts w:ascii="Arial" w:hAnsi="Arial" w:cs="Arial"/>
          <w:sz w:val="20"/>
          <w:szCs w:val="20"/>
        </w:rPr>
        <w:t xml:space="preserve">meeting and/or Board of Trustees meeting.  </w:t>
      </w:r>
      <w:r w:rsidRPr="000D5FFA">
        <w:rPr>
          <w:rFonts w:ascii="Arial" w:hAnsi="Arial" w:cs="Arial"/>
          <w:sz w:val="20"/>
          <w:szCs w:val="20"/>
        </w:rPr>
        <w:t xml:space="preserve"> </w:t>
      </w:r>
    </w:p>
    <w:p w14:paraId="41FA0D30" w14:textId="77777777" w:rsidR="000858DD" w:rsidRPr="000D5FFA" w:rsidRDefault="000B0106" w:rsidP="000B0106">
      <w:pPr>
        <w:rPr>
          <w:rFonts w:ascii="Arial" w:hAnsi="Arial" w:cs="Arial"/>
          <w:sz w:val="20"/>
          <w:szCs w:val="20"/>
        </w:rPr>
      </w:pPr>
      <w:r w:rsidRPr="000D5FFA">
        <w:rPr>
          <w:rFonts w:ascii="Arial" w:hAnsi="Arial" w:cs="Arial"/>
          <w:sz w:val="20"/>
          <w:szCs w:val="20"/>
        </w:rPr>
        <w:t xml:space="preserve">d) All reports will be prepared by the </w:t>
      </w:r>
      <w:r w:rsidR="008E4271" w:rsidRPr="000D5FFA">
        <w:rPr>
          <w:rFonts w:ascii="Arial" w:hAnsi="Arial" w:cs="Arial"/>
          <w:sz w:val="20"/>
          <w:szCs w:val="20"/>
        </w:rPr>
        <w:t>Operations manager and Auditor/accountant for the charity.</w:t>
      </w:r>
      <w:r w:rsidRPr="000D5FFA">
        <w:rPr>
          <w:rFonts w:ascii="Arial" w:hAnsi="Arial" w:cs="Arial"/>
          <w:sz w:val="20"/>
          <w:szCs w:val="20"/>
        </w:rPr>
        <w:t xml:space="preserve"> </w:t>
      </w:r>
    </w:p>
    <w:p w14:paraId="41FA0D31" w14:textId="77777777" w:rsidR="000858DD" w:rsidRPr="000D5FFA" w:rsidRDefault="000B0106" w:rsidP="000B0106">
      <w:pPr>
        <w:rPr>
          <w:rFonts w:ascii="Arial" w:hAnsi="Arial" w:cs="Arial"/>
          <w:sz w:val="20"/>
          <w:szCs w:val="20"/>
        </w:rPr>
      </w:pPr>
      <w:r w:rsidRPr="000D5FFA">
        <w:rPr>
          <w:rFonts w:ascii="Arial" w:hAnsi="Arial" w:cs="Arial"/>
          <w:b/>
          <w:sz w:val="20"/>
          <w:szCs w:val="20"/>
          <w:u w:val="single"/>
        </w:rPr>
        <w:t>Accounting and other Financial Records</w:t>
      </w:r>
      <w:r w:rsidRPr="000D5FFA">
        <w:rPr>
          <w:rFonts w:ascii="Arial" w:hAnsi="Arial" w:cs="Arial"/>
          <w:sz w:val="20"/>
          <w:szCs w:val="20"/>
        </w:rPr>
        <w:t xml:space="preserve"> </w:t>
      </w:r>
    </w:p>
    <w:p w14:paraId="41FA0D32" w14:textId="77777777" w:rsidR="000858DD" w:rsidRPr="000D5FFA" w:rsidRDefault="000B0106" w:rsidP="000B0106">
      <w:pPr>
        <w:rPr>
          <w:rFonts w:ascii="Arial" w:hAnsi="Arial" w:cs="Arial"/>
          <w:sz w:val="20"/>
          <w:szCs w:val="20"/>
        </w:rPr>
      </w:pPr>
      <w:r w:rsidRPr="000D5FFA">
        <w:rPr>
          <w:rFonts w:ascii="Arial" w:hAnsi="Arial" w:cs="Arial"/>
          <w:sz w:val="20"/>
          <w:szCs w:val="20"/>
        </w:rPr>
        <w:t>The organisation has robust procedures in place to ensure that all legal and statutory responsibilities are upheld</w:t>
      </w:r>
      <w:r w:rsidR="000858DD" w:rsidRPr="000D5FFA">
        <w:rPr>
          <w:rFonts w:ascii="Arial" w:hAnsi="Arial" w:cs="Arial"/>
          <w:sz w:val="20"/>
          <w:szCs w:val="20"/>
        </w:rPr>
        <w:t>.</w:t>
      </w:r>
      <w:r w:rsidRPr="000D5FFA">
        <w:rPr>
          <w:rFonts w:ascii="Arial" w:hAnsi="Arial" w:cs="Arial"/>
          <w:sz w:val="20"/>
          <w:szCs w:val="20"/>
        </w:rPr>
        <w:t xml:space="preserve"> </w:t>
      </w:r>
    </w:p>
    <w:p w14:paraId="41FA0D33" w14:textId="77777777" w:rsidR="00DE17F0" w:rsidRPr="000D5FFA" w:rsidRDefault="000B0106" w:rsidP="000B0106">
      <w:pPr>
        <w:rPr>
          <w:rFonts w:ascii="Arial" w:hAnsi="Arial" w:cs="Arial"/>
          <w:sz w:val="20"/>
          <w:szCs w:val="20"/>
        </w:rPr>
      </w:pPr>
      <w:r w:rsidRPr="000D5FFA">
        <w:rPr>
          <w:rFonts w:ascii="Arial" w:hAnsi="Arial" w:cs="Arial"/>
          <w:sz w:val="20"/>
          <w:szCs w:val="20"/>
        </w:rPr>
        <w:t>The organisation maintains a computerised accounting system</w:t>
      </w:r>
      <w:r w:rsidR="008E4271" w:rsidRPr="000D5FFA">
        <w:rPr>
          <w:rFonts w:ascii="Arial" w:hAnsi="Arial" w:cs="Arial"/>
          <w:sz w:val="20"/>
          <w:szCs w:val="20"/>
        </w:rPr>
        <w:t xml:space="preserve">, that is also linked to Xero. An online accounts system that is shared with the accountant for the charity and reconciled </w:t>
      </w:r>
      <w:proofErr w:type="gramStart"/>
      <w:r w:rsidR="008E4271" w:rsidRPr="000D5FFA">
        <w:rPr>
          <w:rFonts w:ascii="Arial" w:hAnsi="Arial" w:cs="Arial"/>
          <w:sz w:val="20"/>
          <w:szCs w:val="20"/>
        </w:rPr>
        <w:t xml:space="preserve">monthly, </w:t>
      </w:r>
      <w:r w:rsidRPr="000D5FFA">
        <w:rPr>
          <w:rFonts w:ascii="Arial" w:hAnsi="Arial" w:cs="Arial"/>
          <w:sz w:val="20"/>
          <w:szCs w:val="20"/>
        </w:rPr>
        <w:t xml:space="preserve"> which</w:t>
      </w:r>
      <w:proofErr w:type="gramEnd"/>
      <w:r w:rsidRPr="000D5FFA">
        <w:rPr>
          <w:rFonts w:ascii="Arial" w:hAnsi="Arial" w:cs="Arial"/>
          <w:sz w:val="20"/>
          <w:szCs w:val="20"/>
        </w:rPr>
        <w:t xml:space="preserve"> records: </w:t>
      </w:r>
    </w:p>
    <w:p w14:paraId="41FA0D34" w14:textId="77777777" w:rsidR="00DE17F0" w:rsidRPr="000D5FFA" w:rsidRDefault="000B0106" w:rsidP="000B0106">
      <w:pPr>
        <w:rPr>
          <w:rFonts w:ascii="Arial" w:hAnsi="Arial" w:cs="Arial"/>
          <w:sz w:val="20"/>
          <w:szCs w:val="20"/>
        </w:rPr>
      </w:pPr>
      <w:r w:rsidRPr="000D5FFA">
        <w:rPr>
          <w:rFonts w:ascii="Arial" w:hAnsi="Arial" w:cs="Arial"/>
          <w:sz w:val="20"/>
          <w:szCs w:val="20"/>
        </w:rPr>
        <w:lastRenderedPageBreak/>
        <w:sym w:font="Symbol" w:char="F0B7"/>
      </w:r>
      <w:r w:rsidRPr="000D5FFA">
        <w:rPr>
          <w:rFonts w:ascii="Arial" w:hAnsi="Arial" w:cs="Arial"/>
          <w:sz w:val="20"/>
          <w:szCs w:val="20"/>
        </w:rPr>
        <w:t xml:space="preserve"> Cheques and cash received and banked </w:t>
      </w:r>
    </w:p>
    <w:p w14:paraId="41FA0D35" w14:textId="77777777" w:rsidR="000B0106" w:rsidRPr="000D5FFA" w:rsidRDefault="000B0106" w:rsidP="000B0106">
      <w:pPr>
        <w:rPr>
          <w:rFonts w:ascii="Arial" w:hAnsi="Arial" w:cs="Arial"/>
          <w:sz w:val="20"/>
          <w:szCs w:val="20"/>
        </w:rPr>
      </w:pPr>
      <w:r w:rsidRPr="000D5FFA">
        <w:rPr>
          <w:rFonts w:ascii="Arial" w:hAnsi="Arial" w:cs="Arial"/>
          <w:sz w:val="20"/>
          <w:szCs w:val="20"/>
        </w:rPr>
        <w:sym w:font="Symbol" w:char="F0B7"/>
      </w:r>
      <w:r w:rsidR="00DE17F0" w:rsidRPr="000D5FFA">
        <w:rPr>
          <w:rFonts w:ascii="Arial" w:hAnsi="Arial" w:cs="Arial"/>
          <w:sz w:val="20"/>
          <w:szCs w:val="20"/>
        </w:rPr>
        <w:t xml:space="preserve"> Cheque payments and </w:t>
      </w:r>
      <w:r w:rsidRPr="000D5FFA">
        <w:rPr>
          <w:rFonts w:ascii="Arial" w:hAnsi="Arial" w:cs="Arial"/>
          <w:sz w:val="20"/>
          <w:szCs w:val="20"/>
        </w:rPr>
        <w:t xml:space="preserve">Internet Banking Transfers </w:t>
      </w:r>
    </w:p>
    <w:p w14:paraId="41FA0D36" w14:textId="77777777" w:rsidR="00DE17F0" w:rsidRPr="000D5FFA" w:rsidRDefault="00DE17F0" w:rsidP="00DE17F0">
      <w:pPr>
        <w:pStyle w:val="ListParagraph"/>
        <w:numPr>
          <w:ilvl w:val="0"/>
          <w:numId w:val="4"/>
        </w:numPr>
        <w:rPr>
          <w:rFonts w:ascii="Arial" w:hAnsi="Arial" w:cs="Arial"/>
          <w:sz w:val="20"/>
          <w:szCs w:val="20"/>
        </w:rPr>
      </w:pPr>
      <w:r w:rsidRPr="000D5FFA">
        <w:rPr>
          <w:rFonts w:ascii="Arial" w:hAnsi="Arial" w:cs="Arial"/>
          <w:sz w:val="20"/>
          <w:szCs w:val="20"/>
        </w:rPr>
        <w:t xml:space="preserve">Every transaction will be entered into the appropriate system and will include: </w:t>
      </w:r>
    </w:p>
    <w:p w14:paraId="41FA0D37" w14:textId="77777777" w:rsidR="00DE17F0" w:rsidRPr="000D5FFA" w:rsidRDefault="00DE17F0" w:rsidP="00DE17F0">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The date of the transaction </w:t>
      </w:r>
    </w:p>
    <w:p w14:paraId="41FA0D38" w14:textId="77777777" w:rsidR="00DE17F0" w:rsidRPr="000D5FFA" w:rsidRDefault="00DE17F0" w:rsidP="00DE17F0">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The name of the person or organisation money was received from or paid to and the full amount</w:t>
      </w:r>
    </w:p>
    <w:p w14:paraId="41FA0D39" w14:textId="77777777" w:rsidR="00DE17F0" w:rsidRPr="000D5FFA" w:rsidRDefault="00DE17F0" w:rsidP="00DE17F0">
      <w:pPr>
        <w:rPr>
          <w:rFonts w:ascii="Arial" w:hAnsi="Arial" w:cs="Arial"/>
          <w:sz w:val="20"/>
          <w:szCs w:val="20"/>
        </w:rPr>
      </w:pPr>
      <w:r w:rsidRPr="000D5FFA">
        <w:rPr>
          <w:rFonts w:ascii="Arial" w:hAnsi="Arial" w:cs="Arial"/>
          <w:sz w:val="20"/>
          <w:szCs w:val="20"/>
        </w:rPr>
        <w:sym w:font="Symbol" w:char="F0B7"/>
      </w:r>
      <w:r w:rsidRPr="000D5FFA">
        <w:rPr>
          <w:rFonts w:ascii="Arial" w:hAnsi="Arial" w:cs="Arial"/>
          <w:sz w:val="20"/>
          <w:szCs w:val="20"/>
        </w:rPr>
        <w:t xml:space="preserve"> A brief description of why the money was received or paid </w:t>
      </w:r>
    </w:p>
    <w:p w14:paraId="41FA0D3A" w14:textId="77777777" w:rsidR="00DE17F0" w:rsidRPr="000D5FFA" w:rsidRDefault="00DE17F0" w:rsidP="00A74B16">
      <w:pPr>
        <w:pStyle w:val="ListParagraph"/>
        <w:numPr>
          <w:ilvl w:val="0"/>
          <w:numId w:val="4"/>
        </w:numPr>
        <w:rPr>
          <w:rFonts w:ascii="Arial" w:hAnsi="Arial" w:cs="Arial"/>
          <w:sz w:val="20"/>
          <w:szCs w:val="20"/>
        </w:rPr>
      </w:pPr>
      <w:r w:rsidRPr="000D5FFA">
        <w:rPr>
          <w:rFonts w:ascii="Arial" w:hAnsi="Arial" w:cs="Arial"/>
          <w:sz w:val="20"/>
          <w:szCs w:val="20"/>
        </w:rPr>
        <w:t xml:space="preserve">All documents relating to receipts and payments will be filed appropriately and reconciled accordingly. </w:t>
      </w:r>
    </w:p>
    <w:p w14:paraId="41FA0D3B" w14:textId="77777777" w:rsidR="00A74B16" w:rsidRPr="000D5FFA" w:rsidRDefault="00A74B16" w:rsidP="00A74B16">
      <w:pPr>
        <w:rPr>
          <w:rFonts w:ascii="Arial" w:hAnsi="Arial" w:cs="Arial"/>
          <w:b/>
          <w:sz w:val="20"/>
          <w:szCs w:val="20"/>
          <w:u w:val="single"/>
        </w:rPr>
      </w:pPr>
      <w:r w:rsidRPr="000D5FFA">
        <w:rPr>
          <w:rFonts w:ascii="Arial" w:hAnsi="Arial" w:cs="Arial"/>
          <w:b/>
          <w:sz w:val="20"/>
          <w:szCs w:val="20"/>
          <w:u w:val="single"/>
        </w:rPr>
        <w:t xml:space="preserve">Authorisation and Payment </w:t>
      </w:r>
    </w:p>
    <w:p w14:paraId="41FA0D3C" w14:textId="77777777" w:rsidR="00933568" w:rsidRPr="000D5FFA" w:rsidRDefault="00A74B16" w:rsidP="00A74B16">
      <w:pPr>
        <w:rPr>
          <w:rFonts w:ascii="Arial" w:hAnsi="Arial" w:cs="Arial"/>
          <w:sz w:val="20"/>
          <w:szCs w:val="20"/>
        </w:rPr>
      </w:pPr>
      <w:r w:rsidRPr="000D5FFA">
        <w:rPr>
          <w:rFonts w:ascii="Arial" w:hAnsi="Arial" w:cs="Arial"/>
          <w:sz w:val="20"/>
          <w:szCs w:val="20"/>
        </w:rPr>
        <w:t xml:space="preserve">a) </w:t>
      </w:r>
      <w:r w:rsidR="00933568" w:rsidRPr="000D5FFA">
        <w:rPr>
          <w:rFonts w:ascii="Arial" w:hAnsi="Arial" w:cs="Arial"/>
          <w:sz w:val="20"/>
          <w:szCs w:val="20"/>
        </w:rPr>
        <w:t>I</w:t>
      </w:r>
      <w:r w:rsidRPr="000D5FFA">
        <w:rPr>
          <w:rFonts w:ascii="Arial" w:hAnsi="Arial" w:cs="Arial"/>
          <w:sz w:val="20"/>
          <w:szCs w:val="20"/>
        </w:rPr>
        <w:t>n order to ensure compliance with any statutory requirements whilst allowing the organis</w:t>
      </w:r>
      <w:r w:rsidR="00933568" w:rsidRPr="000D5FFA">
        <w:rPr>
          <w:rFonts w:ascii="Arial" w:hAnsi="Arial" w:cs="Arial"/>
          <w:sz w:val="20"/>
          <w:szCs w:val="20"/>
        </w:rPr>
        <w:t>ation to meet its objectives, to</w:t>
      </w:r>
      <w:r w:rsidRPr="000D5FFA">
        <w:rPr>
          <w:rFonts w:ascii="Arial" w:hAnsi="Arial" w:cs="Arial"/>
          <w:sz w:val="20"/>
          <w:szCs w:val="20"/>
        </w:rPr>
        <w:t xml:space="preserve"> help ensure that all purchasing is undertaken using the same principles and the most effective use of funds. </w:t>
      </w:r>
    </w:p>
    <w:p w14:paraId="41FA0D3D" w14:textId="77777777" w:rsidR="00933568" w:rsidRPr="000D5FFA" w:rsidRDefault="00A74B16" w:rsidP="00A74B16">
      <w:pPr>
        <w:rPr>
          <w:rFonts w:ascii="Arial" w:hAnsi="Arial" w:cs="Arial"/>
          <w:sz w:val="20"/>
          <w:szCs w:val="20"/>
        </w:rPr>
      </w:pPr>
      <w:r w:rsidRPr="000D5FFA">
        <w:rPr>
          <w:rFonts w:ascii="Arial" w:hAnsi="Arial" w:cs="Arial"/>
          <w:sz w:val="20"/>
          <w:szCs w:val="20"/>
        </w:rPr>
        <w:t xml:space="preserve">b) </w:t>
      </w:r>
      <w:r w:rsidR="00933568" w:rsidRPr="000D5FFA">
        <w:rPr>
          <w:rFonts w:ascii="Arial" w:hAnsi="Arial" w:cs="Arial"/>
          <w:sz w:val="20"/>
          <w:szCs w:val="20"/>
        </w:rPr>
        <w:t xml:space="preserve">All purchases </w:t>
      </w:r>
      <w:r w:rsidRPr="000D5FFA">
        <w:rPr>
          <w:rFonts w:ascii="Arial" w:hAnsi="Arial" w:cs="Arial"/>
          <w:sz w:val="20"/>
          <w:szCs w:val="20"/>
        </w:rPr>
        <w:t xml:space="preserve">MUST be approved before an order is placed by the Operations Manager </w:t>
      </w:r>
      <w:r w:rsidR="008E4271" w:rsidRPr="000D5FFA">
        <w:rPr>
          <w:rFonts w:ascii="Arial" w:hAnsi="Arial" w:cs="Arial"/>
          <w:sz w:val="20"/>
          <w:szCs w:val="20"/>
        </w:rPr>
        <w:t>and Deputy manager or treasurer of the committee</w:t>
      </w:r>
      <w:r w:rsidR="00933568" w:rsidRPr="000D5FFA">
        <w:rPr>
          <w:rFonts w:ascii="Arial" w:hAnsi="Arial" w:cs="Arial"/>
          <w:sz w:val="20"/>
          <w:szCs w:val="20"/>
        </w:rPr>
        <w:t>.</w:t>
      </w:r>
      <w:r w:rsidRPr="000D5FFA">
        <w:rPr>
          <w:rFonts w:ascii="Arial" w:hAnsi="Arial" w:cs="Arial"/>
          <w:sz w:val="20"/>
          <w:szCs w:val="20"/>
        </w:rPr>
        <w:t xml:space="preserve"> </w:t>
      </w:r>
    </w:p>
    <w:p w14:paraId="41FA0D3E" w14:textId="77777777" w:rsidR="00933568" w:rsidRPr="000D5FFA" w:rsidRDefault="00A74B16" w:rsidP="00A74B16">
      <w:pPr>
        <w:rPr>
          <w:rFonts w:ascii="Arial" w:hAnsi="Arial" w:cs="Arial"/>
          <w:sz w:val="20"/>
          <w:szCs w:val="20"/>
        </w:rPr>
      </w:pPr>
      <w:r w:rsidRPr="000D5FFA">
        <w:rPr>
          <w:rFonts w:ascii="Arial" w:hAnsi="Arial" w:cs="Arial"/>
          <w:sz w:val="20"/>
          <w:szCs w:val="20"/>
        </w:rPr>
        <w:t xml:space="preserve">Purchases of items may be approved as per below: </w:t>
      </w:r>
    </w:p>
    <w:p w14:paraId="41FA0D3F" w14:textId="77777777" w:rsidR="00933568" w:rsidRPr="000D5FFA" w:rsidRDefault="00933568" w:rsidP="00A74B16">
      <w:pPr>
        <w:rPr>
          <w:rFonts w:ascii="Arial" w:hAnsi="Arial" w:cs="Arial"/>
          <w:sz w:val="20"/>
          <w:szCs w:val="20"/>
        </w:rPr>
      </w:pPr>
      <w:r w:rsidRPr="000D5FFA">
        <w:rPr>
          <w:rFonts w:ascii="Arial" w:hAnsi="Arial" w:cs="Arial"/>
          <w:sz w:val="20"/>
          <w:szCs w:val="20"/>
        </w:rPr>
        <w:t>Up to £1.5K</w:t>
      </w:r>
      <w:r w:rsidR="008E4271" w:rsidRPr="000D5FFA">
        <w:rPr>
          <w:rFonts w:ascii="Arial" w:hAnsi="Arial" w:cs="Arial"/>
          <w:sz w:val="20"/>
          <w:szCs w:val="20"/>
        </w:rPr>
        <w:t xml:space="preserve"> – Operations Manager, deputy manager and accountant</w:t>
      </w:r>
    </w:p>
    <w:p w14:paraId="41FA0D40" w14:textId="77777777" w:rsidR="00933568" w:rsidRPr="000D5FFA" w:rsidRDefault="00933568" w:rsidP="00933568">
      <w:pPr>
        <w:pStyle w:val="ListParagraph"/>
        <w:ind w:left="0"/>
        <w:rPr>
          <w:rFonts w:ascii="Arial" w:hAnsi="Arial" w:cs="Arial"/>
          <w:sz w:val="20"/>
          <w:szCs w:val="20"/>
        </w:rPr>
      </w:pPr>
      <w:r w:rsidRPr="000D5FFA">
        <w:rPr>
          <w:rFonts w:ascii="Arial" w:hAnsi="Arial" w:cs="Arial"/>
          <w:sz w:val="20"/>
          <w:szCs w:val="20"/>
        </w:rPr>
        <w:t>Over £1.5K</w:t>
      </w:r>
      <w:r w:rsidR="00A74B16" w:rsidRPr="000D5FFA">
        <w:rPr>
          <w:rFonts w:ascii="Arial" w:hAnsi="Arial" w:cs="Arial"/>
          <w:sz w:val="20"/>
          <w:szCs w:val="20"/>
        </w:rPr>
        <w:t xml:space="preserve"> – Board of Trustees</w:t>
      </w:r>
    </w:p>
    <w:p w14:paraId="41FA0D41" w14:textId="77777777" w:rsidR="00933568" w:rsidRPr="000D5FFA" w:rsidRDefault="00933568" w:rsidP="00933568">
      <w:pPr>
        <w:pStyle w:val="ListParagraph"/>
        <w:ind w:left="0"/>
        <w:rPr>
          <w:rFonts w:ascii="Arial" w:hAnsi="Arial" w:cs="Arial"/>
          <w:sz w:val="20"/>
          <w:szCs w:val="20"/>
        </w:rPr>
      </w:pPr>
    </w:p>
    <w:p w14:paraId="41FA0D42" w14:textId="77777777" w:rsidR="00A74B16"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 xml:space="preserve">No Trustees or staff member may solely authorise payment to themselves, their partner or relatives. </w:t>
      </w:r>
    </w:p>
    <w:p w14:paraId="41FA0D43" w14:textId="77777777" w:rsidR="00933568"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 xml:space="preserve">All goods received must be signed for; if unchecked they must be checked for completeness before payment. </w:t>
      </w:r>
    </w:p>
    <w:p w14:paraId="41FA0D44" w14:textId="77777777" w:rsidR="00933568"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 xml:space="preserve">Once payment has been made, the invoice (or other receipt) should be marked “Paid”, together with the date. </w:t>
      </w:r>
    </w:p>
    <w:p w14:paraId="41FA0D45" w14:textId="77777777" w:rsidR="00933568" w:rsidRPr="000D5FFA" w:rsidRDefault="00933568" w:rsidP="00933568">
      <w:pPr>
        <w:pStyle w:val="ListParagraph"/>
        <w:numPr>
          <w:ilvl w:val="0"/>
          <w:numId w:val="4"/>
        </w:numPr>
        <w:rPr>
          <w:rFonts w:ascii="Arial" w:hAnsi="Arial" w:cs="Arial"/>
          <w:sz w:val="20"/>
          <w:szCs w:val="20"/>
        </w:rPr>
      </w:pPr>
      <w:r w:rsidRPr="000D5FFA">
        <w:rPr>
          <w:rFonts w:ascii="Arial" w:hAnsi="Arial" w:cs="Arial"/>
          <w:sz w:val="20"/>
          <w:szCs w:val="20"/>
        </w:rPr>
        <w:t>All payments must be entered on to the computerised accounting system on receipt.</w:t>
      </w:r>
    </w:p>
    <w:p w14:paraId="41FA0D46" w14:textId="77777777" w:rsidR="003829EF" w:rsidRPr="000D5FFA" w:rsidRDefault="003829EF" w:rsidP="003829EF">
      <w:pPr>
        <w:rPr>
          <w:rFonts w:ascii="Arial" w:hAnsi="Arial" w:cs="Arial"/>
          <w:b/>
          <w:sz w:val="20"/>
          <w:szCs w:val="20"/>
          <w:u w:val="single"/>
        </w:rPr>
      </w:pPr>
      <w:r w:rsidRPr="000D5FFA">
        <w:rPr>
          <w:rFonts w:ascii="Arial" w:hAnsi="Arial" w:cs="Arial"/>
          <w:b/>
          <w:sz w:val="20"/>
          <w:szCs w:val="20"/>
          <w:u w:val="single"/>
        </w:rPr>
        <w:t>Card Payments</w:t>
      </w:r>
    </w:p>
    <w:p w14:paraId="41FA0D47" w14:textId="77777777" w:rsidR="003829EF" w:rsidRPr="000D5FFA" w:rsidRDefault="003829EF" w:rsidP="003829EF">
      <w:pPr>
        <w:rPr>
          <w:rFonts w:ascii="Arial" w:hAnsi="Arial" w:cs="Arial"/>
          <w:sz w:val="20"/>
          <w:szCs w:val="20"/>
        </w:rPr>
      </w:pPr>
      <w:r w:rsidRPr="000D5FFA">
        <w:rPr>
          <w:rFonts w:ascii="Arial" w:hAnsi="Arial" w:cs="Arial"/>
          <w:sz w:val="20"/>
          <w:szCs w:val="20"/>
        </w:rPr>
        <w:t>All expenses incurred using a card must go through the usual authorisation processes.</w:t>
      </w:r>
    </w:p>
    <w:p w14:paraId="41FA0D48" w14:textId="77777777" w:rsidR="003829EF" w:rsidRPr="000D5FFA" w:rsidRDefault="008E4271" w:rsidP="003829EF">
      <w:pPr>
        <w:rPr>
          <w:rFonts w:ascii="Arial" w:hAnsi="Arial" w:cs="Arial"/>
          <w:b/>
          <w:sz w:val="20"/>
          <w:szCs w:val="20"/>
          <w:u w:val="single"/>
        </w:rPr>
      </w:pPr>
      <w:r w:rsidRPr="000D5FFA">
        <w:rPr>
          <w:rFonts w:ascii="Arial" w:hAnsi="Arial" w:cs="Arial"/>
          <w:b/>
          <w:sz w:val="20"/>
          <w:szCs w:val="20"/>
          <w:u w:val="single"/>
        </w:rPr>
        <w:t>R</w:t>
      </w:r>
      <w:r w:rsidR="00C95B97" w:rsidRPr="000D5FFA">
        <w:rPr>
          <w:rFonts w:ascii="Arial" w:hAnsi="Arial" w:cs="Arial"/>
          <w:b/>
          <w:sz w:val="20"/>
          <w:szCs w:val="20"/>
          <w:u w:val="single"/>
        </w:rPr>
        <w:t>egular Bank Payments</w:t>
      </w:r>
    </w:p>
    <w:p w14:paraId="41FA0D49" w14:textId="77777777" w:rsidR="00C95B97" w:rsidRPr="000D5FFA" w:rsidRDefault="00C95B97" w:rsidP="003829EF">
      <w:pPr>
        <w:rPr>
          <w:rFonts w:ascii="Arial" w:hAnsi="Arial" w:cs="Arial"/>
          <w:sz w:val="20"/>
          <w:szCs w:val="20"/>
        </w:rPr>
      </w:pPr>
      <w:r w:rsidRPr="000D5FFA">
        <w:rPr>
          <w:rFonts w:ascii="Arial" w:hAnsi="Arial" w:cs="Arial"/>
          <w:sz w:val="20"/>
          <w:szCs w:val="20"/>
        </w:rPr>
        <w:t xml:space="preserve">There will be a quarterly review to ensure no redundant regular payments (standing orders or direct debits) are being made. If any redundant payments have been made, then a refund will be requested from the service provider.  </w:t>
      </w:r>
    </w:p>
    <w:p w14:paraId="41FA0D4A" w14:textId="77777777" w:rsidR="008F09A1" w:rsidRPr="000D5FFA" w:rsidRDefault="008F09A1" w:rsidP="003829EF">
      <w:pPr>
        <w:rPr>
          <w:rFonts w:ascii="Arial" w:hAnsi="Arial" w:cs="Arial"/>
          <w:b/>
          <w:sz w:val="20"/>
          <w:szCs w:val="20"/>
          <w:u w:val="single"/>
        </w:rPr>
      </w:pPr>
      <w:r w:rsidRPr="000D5FFA">
        <w:rPr>
          <w:rFonts w:ascii="Arial" w:hAnsi="Arial" w:cs="Arial"/>
          <w:b/>
          <w:sz w:val="20"/>
          <w:szCs w:val="20"/>
          <w:u w:val="single"/>
        </w:rPr>
        <w:t>Reimbursement of Expenses</w:t>
      </w:r>
    </w:p>
    <w:p w14:paraId="41FA0D4B" w14:textId="77777777" w:rsidR="008F09A1" w:rsidRPr="000D5FFA" w:rsidRDefault="008F09A1" w:rsidP="003829EF">
      <w:pPr>
        <w:rPr>
          <w:rFonts w:ascii="Arial" w:hAnsi="Arial" w:cs="Arial"/>
          <w:sz w:val="20"/>
          <w:szCs w:val="20"/>
        </w:rPr>
      </w:pPr>
      <w:r w:rsidRPr="000D5FFA">
        <w:rPr>
          <w:rFonts w:ascii="Arial" w:hAnsi="Arial" w:cs="Arial"/>
          <w:sz w:val="20"/>
          <w:szCs w:val="20"/>
        </w:rPr>
        <w:t>All expense payments, without exception will be authorised by two senior members of the management</w:t>
      </w:r>
      <w:r w:rsidR="008E4271" w:rsidRPr="000D5FFA">
        <w:rPr>
          <w:rFonts w:ascii="Arial" w:hAnsi="Arial" w:cs="Arial"/>
          <w:sz w:val="20"/>
          <w:szCs w:val="20"/>
        </w:rPr>
        <w:t xml:space="preserve"> team (Managers</w:t>
      </w:r>
      <w:r w:rsidRPr="000D5FFA">
        <w:rPr>
          <w:rFonts w:ascii="Arial" w:hAnsi="Arial" w:cs="Arial"/>
          <w:sz w:val="20"/>
          <w:szCs w:val="20"/>
        </w:rPr>
        <w:t>, Deputy Manager.)</w:t>
      </w:r>
    </w:p>
    <w:p w14:paraId="41FA0D4C" w14:textId="77777777" w:rsidR="00B13600" w:rsidRPr="000D5FFA" w:rsidRDefault="00B13600" w:rsidP="003829EF">
      <w:pPr>
        <w:rPr>
          <w:rFonts w:ascii="Arial" w:hAnsi="Arial" w:cs="Arial"/>
          <w:b/>
          <w:sz w:val="20"/>
          <w:szCs w:val="20"/>
          <w:u w:val="single"/>
        </w:rPr>
      </w:pPr>
      <w:r w:rsidRPr="000D5FFA">
        <w:rPr>
          <w:rFonts w:ascii="Arial" w:hAnsi="Arial" w:cs="Arial"/>
          <w:b/>
          <w:sz w:val="20"/>
          <w:szCs w:val="20"/>
          <w:u w:val="single"/>
        </w:rPr>
        <w:t xml:space="preserve">Staff Payroll </w:t>
      </w:r>
    </w:p>
    <w:p w14:paraId="41FA0D4D" w14:textId="77777777" w:rsidR="008F09A1" w:rsidRPr="000D5FFA" w:rsidRDefault="00B13600" w:rsidP="00B13600">
      <w:pPr>
        <w:pStyle w:val="ListParagraph"/>
        <w:numPr>
          <w:ilvl w:val="0"/>
          <w:numId w:val="9"/>
        </w:numPr>
        <w:rPr>
          <w:rFonts w:ascii="Arial" w:hAnsi="Arial" w:cs="Arial"/>
          <w:sz w:val="20"/>
          <w:szCs w:val="20"/>
        </w:rPr>
      </w:pPr>
      <w:r w:rsidRPr="000D5FFA">
        <w:rPr>
          <w:rFonts w:ascii="Arial" w:hAnsi="Arial" w:cs="Arial"/>
          <w:sz w:val="20"/>
          <w:szCs w:val="20"/>
        </w:rPr>
        <w:t>All employees (including sessional and part time employees) must be asked to complete the relevant PAYE form/s before they receive any payment.</w:t>
      </w:r>
    </w:p>
    <w:p w14:paraId="41FA0D4E" w14:textId="77777777" w:rsidR="00B13600" w:rsidRPr="000D5FFA" w:rsidRDefault="00B13600" w:rsidP="00B13600">
      <w:pPr>
        <w:pStyle w:val="ListParagraph"/>
        <w:numPr>
          <w:ilvl w:val="0"/>
          <w:numId w:val="9"/>
        </w:numPr>
        <w:rPr>
          <w:rFonts w:ascii="Arial" w:hAnsi="Arial" w:cs="Arial"/>
          <w:sz w:val="20"/>
          <w:szCs w:val="20"/>
        </w:rPr>
      </w:pPr>
      <w:r w:rsidRPr="000D5FFA">
        <w:rPr>
          <w:rFonts w:ascii="Arial" w:hAnsi="Arial" w:cs="Arial"/>
          <w:sz w:val="20"/>
          <w:szCs w:val="20"/>
        </w:rPr>
        <w:lastRenderedPageBreak/>
        <w:t xml:space="preserve">All staff changes and changes to terms and conditions of employment need to be approved by the Board of Trustees and will be processed by the Operations Manager. </w:t>
      </w:r>
    </w:p>
    <w:p w14:paraId="41FA0D4F" w14:textId="77777777" w:rsidR="00B13600" w:rsidRPr="000D5FFA" w:rsidRDefault="00B13600" w:rsidP="00B13600">
      <w:pPr>
        <w:pStyle w:val="ListParagraph"/>
        <w:numPr>
          <w:ilvl w:val="0"/>
          <w:numId w:val="9"/>
        </w:numPr>
        <w:rPr>
          <w:rFonts w:ascii="Arial" w:hAnsi="Arial" w:cs="Arial"/>
          <w:sz w:val="20"/>
          <w:szCs w:val="20"/>
        </w:rPr>
      </w:pPr>
      <w:r w:rsidRPr="000D5FFA">
        <w:rPr>
          <w:rFonts w:ascii="Arial" w:hAnsi="Arial" w:cs="Arial"/>
          <w:sz w:val="20"/>
          <w:szCs w:val="20"/>
        </w:rPr>
        <w:t>Payroll and all calculations wi</w:t>
      </w:r>
      <w:r w:rsidR="008E4271" w:rsidRPr="000D5FFA">
        <w:rPr>
          <w:rFonts w:ascii="Arial" w:hAnsi="Arial" w:cs="Arial"/>
          <w:sz w:val="20"/>
          <w:szCs w:val="20"/>
        </w:rPr>
        <w:t>ll be made by the Operations manager, using the PATA pre-calculated payroll form</w:t>
      </w:r>
      <w:r w:rsidRPr="000D5FFA">
        <w:rPr>
          <w:rFonts w:ascii="Arial" w:hAnsi="Arial" w:cs="Arial"/>
          <w:sz w:val="20"/>
          <w:szCs w:val="20"/>
        </w:rPr>
        <w:t xml:space="preserve"> and authorised by a Manager and/or Treasurer. </w:t>
      </w:r>
    </w:p>
    <w:p w14:paraId="41FA0D50" w14:textId="77777777" w:rsidR="006544B1" w:rsidRPr="000D5FFA" w:rsidRDefault="006544B1" w:rsidP="00B13600">
      <w:pPr>
        <w:pStyle w:val="ListParagraph"/>
        <w:numPr>
          <w:ilvl w:val="0"/>
          <w:numId w:val="9"/>
        </w:numPr>
        <w:rPr>
          <w:rFonts w:ascii="Arial" w:hAnsi="Arial" w:cs="Arial"/>
          <w:sz w:val="20"/>
          <w:szCs w:val="20"/>
        </w:rPr>
      </w:pPr>
      <w:r w:rsidRPr="000D5FFA">
        <w:rPr>
          <w:rFonts w:ascii="Arial" w:hAnsi="Arial" w:cs="Arial"/>
          <w:sz w:val="20"/>
          <w:szCs w:val="20"/>
        </w:rPr>
        <w:t>Coalway Early Years does not issue loans or salary advances under any circumstances.</w:t>
      </w:r>
    </w:p>
    <w:p w14:paraId="41FA0D51" w14:textId="77777777" w:rsidR="00DE75C8" w:rsidRPr="000D5FFA" w:rsidRDefault="00DE75C8" w:rsidP="006544B1">
      <w:pPr>
        <w:rPr>
          <w:rFonts w:ascii="Arial" w:hAnsi="Arial" w:cs="Arial"/>
          <w:b/>
          <w:sz w:val="20"/>
          <w:szCs w:val="20"/>
          <w:u w:val="single"/>
        </w:rPr>
      </w:pPr>
    </w:p>
    <w:p w14:paraId="41FA0D52" w14:textId="77777777" w:rsidR="006544B1" w:rsidRPr="000D5FFA" w:rsidRDefault="006544B1" w:rsidP="006544B1">
      <w:pPr>
        <w:rPr>
          <w:rFonts w:ascii="Arial" w:hAnsi="Arial" w:cs="Arial"/>
          <w:b/>
          <w:sz w:val="20"/>
          <w:szCs w:val="20"/>
          <w:u w:val="single"/>
        </w:rPr>
      </w:pPr>
      <w:r w:rsidRPr="000D5FFA">
        <w:rPr>
          <w:rFonts w:ascii="Arial" w:hAnsi="Arial" w:cs="Arial"/>
          <w:b/>
          <w:sz w:val="20"/>
          <w:szCs w:val="20"/>
          <w:u w:val="single"/>
        </w:rPr>
        <w:t>Insurance</w:t>
      </w:r>
    </w:p>
    <w:p w14:paraId="41FA0D53" w14:textId="77777777" w:rsidR="006544B1" w:rsidRPr="000D5FFA" w:rsidRDefault="006544B1" w:rsidP="006544B1">
      <w:pPr>
        <w:pStyle w:val="ListParagraph"/>
        <w:numPr>
          <w:ilvl w:val="0"/>
          <w:numId w:val="10"/>
        </w:numPr>
        <w:rPr>
          <w:rFonts w:ascii="Arial" w:hAnsi="Arial" w:cs="Arial"/>
          <w:sz w:val="20"/>
          <w:szCs w:val="20"/>
        </w:rPr>
      </w:pPr>
      <w:r w:rsidRPr="000D5FFA">
        <w:rPr>
          <w:rFonts w:ascii="Arial" w:hAnsi="Arial" w:cs="Arial"/>
          <w:sz w:val="20"/>
          <w:szCs w:val="20"/>
        </w:rPr>
        <w:t xml:space="preserve">Appropriate Insurance </w:t>
      </w:r>
      <w:r w:rsidR="00DE75C8" w:rsidRPr="000D5FFA">
        <w:rPr>
          <w:rFonts w:ascii="Arial" w:hAnsi="Arial" w:cs="Arial"/>
          <w:sz w:val="20"/>
          <w:szCs w:val="20"/>
        </w:rPr>
        <w:t>policies</w:t>
      </w:r>
      <w:r w:rsidRPr="000D5FFA">
        <w:rPr>
          <w:rFonts w:ascii="Arial" w:hAnsi="Arial" w:cs="Arial"/>
          <w:sz w:val="20"/>
          <w:szCs w:val="20"/>
        </w:rPr>
        <w:t xml:space="preserve"> will be maintained to cover: </w:t>
      </w:r>
    </w:p>
    <w:p w14:paraId="41FA0D54" w14:textId="77777777" w:rsidR="006544B1" w:rsidRPr="000D5FFA" w:rsidRDefault="006544B1" w:rsidP="006544B1">
      <w:pPr>
        <w:pStyle w:val="ListParagraph"/>
        <w:rPr>
          <w:rFonts w:ascii="Arial" w:hAnsi="Arial" w:cs="Arial"/>
          <w:sz w:val="20"/>
          <w:szCs w:val="20"/>
        </w:rPr>
      </w:pPr>
      <w:r w:rsidRPr="000D5FFA">
        <w:rPr>
          <w:rFonts w:ascii="Arial" w:hAnsi="Arial" w:cs="Arial"/>
          <w:sz w:val="20"/>
          <w:szCs w:val="20"/>
        </w:rPr>
        <w:t xml:space="preserve">Employer’s Liability, Public Liability, Buildings and any other relevant policies.  </w:t>
      </w:r>
    </w:p>
    <w:p w14:paraId="41FA0D55" w14:textId="77777777" w:rsidR="00BA4916" w:rsidRPr="000D5FFA" w:rsidRDefault="00BA4916" w:rsidP="006544B1">
      <w:pPr>
        <w:pStyle w:val="ListParagraph"/>
        <w:rPr>
          <w:rFonts w:ascii="Arial" w:hAnsi="Arial" w:cs="Arial"/>
          <w:sz w:val="20"/>
          <w:szCs w:val="20"/>
        </w:rPr>
      </w:pPr>
    </w:p>
    <w:p w14:paraId="41FA0D56" w14:textId="77777777" w:rsidR="00BA4916" w:rsidRPr="000D5FFA" w:rsidRDefault="00BA4916" w:rsidP="00BA4916">
      <w:pPr>
        <w:pStyle w:val="ListParagraph"/>
        <w:ind w:left="0"/>
        <w:rPr>
          <w:rFonts w:ascii="Arial" w:hAnsi="Arial" w:cs="Arial"/>
          <w:b/>
          <w:sz w:val="20"/>
          <w:szCs w:val="20"/>
          <w:u w:val="single"/>
        </w:rPr>
      </w:pPr>
      <w:r w:rsidRPr="000D5FFA">
        <w:rPr>
          <w:rFonts w:ascii="Arial" w:hAnsi="Arial" w:cs="Arial"/>
          <w:b/>
          <w:sz w:val="20"/>
          <w:szCs w:val="20"/>
          <w:u w:val="single"/>
        </w:rPr>
        <w:t xml:space="preserve">Collections, Donations and Gift Aid </w:t>
      </w:r>
    </w:p>
    <w:p w14:paraId="41FA0D57" w14:textId="77777777" w:rsidR="006544B1" w:rsidRPr="000D5FFA" w:rsidRDefault="00BA4916" w:rsidP="00BA4916">
      <w:pPr>
        <w:pStyle w:val="ListParagraph"/>
        <w:ind w:left="0"/>
        <w:rPr>
          <w:rFonts w:ascii="Arial" w:hAnsi="Arial" w:cs="Arial"/>
          <w:sz w:val="20"/>
          <w:szCs w:val="20"/>
        </w:rPr>
      </w:pPr>
      <w:r w:rsidRPr="000D5FFA">
        <w:rPr>
          <w:rFonts w:ascii="Arial" w:hAnsi="Arial" w:cs="Arial"/>
          <w:sz w:val="20"/>
          <w:szCs w:val="20"/>
        </w:rPr>
        <w:t xml:space="preserve">Coalway Early Years is aware of and will ensure that all fundraising activities are carried out in line with its legal responsibilities and the Charity Commissions best practice guidance. </w:t>
      </w:r>
    </w:p>
    <w:p w14:paraId="41FA0D58" w14:textId="77777777" w:rsidR="006C2509" w:rsidRPr="000D5FFA" w:rsidRDefault="006C2509" w:rsidP="00BA4916">
      <w:pPr>
        <w:pStyle w:val="ListParagraph"/>
        <w:ind w:left="0"/>
        <w:rPr>
          <w:rFonts w:ascii="Arial" w:hAnsi="Arial" w:cs="Arial"/>
          <w:sz w:val="20"/>
          <w:szCs w:val="20"/>
        </w:rPr>
      </w:pPr>
    </w:p>
    <w:p w14:paraId="41FA0D59" w14:textId="77777777" w:rsidR="006C2509" w:rsidRPr="000D5FFA" w:rsidRDefault="006C2509" w:rsidP="00BA4916">
      <w:pPr>
        <w:pStyle w:val="ListParagraph"/>
        <w:ind w:left="0"/>
        <w:rPr>
          <w:rFonts w:ascii="Arial" w:hAnsi="Arial" w:cs="Arial"/>
          <w:b/>
          <w:sz w:val="20"/>
          <w:szCs w:val="20"/>
          <w:u w:val="single"/>
        </w:rPr>
      </w:pPr>
      <w:r w:rsidRPr="000D5FFA">
        <w:rPr>
          <w:rFonts w:ascii="Arial" w:hAnsi="Arial" w:cs="Arial"/>
          <w:b/>
          <w:sz w:val="20"/>
          <w:szCs w:val="20"/>
          <w:u w:val="single"/>
        </w:rPr>
        <w:t xml:space="preserve">Other Undertakings </w:t>
      </w:r>
    </w:p>
    <w:p w14:paraId="41FA0D5A" w14:textId="77777777" w:rsidR="006C2509" w:rsidRPr="000D5FFA" w:rsidRDefault="006C2509" w:rsidP="00BA4916">
      <w:pPr>
        <w:pStyle w:val="ListParagraph"/>
        <w:ind w:left="0"/>
        <w:rPr>
          <w:rFonts w:ascii="Arial" w:hAnsi="Arial" w:cs="Arial"/>
          <w:sz w:val="20"/>
          <w:szCs w:val="20"/>
        </w:rPr>
      </w:pPr>
      <w:r w:rsidRPr="000D5FFA">
        <w:rPr>
          <w:rFonts w:ascii="Arial" w:hAnsi="Arial" w:cs="Arial"/>
          <w:sz w:val="20"/>
          <w:szCs w:val="20"/>
        </w:rPr>
        <w:t>All fund raising and grant applications undertaken on behalf of Coalway Early Years will be done in the name of the organisation and full details will be given at the next Board Meeting. The Board o</w:t>
      </w:r>
      <w:r w:rsidR="008E4271" w:rsidRPr="000D5FFA">
        <w:rPr>
          <w:rFonts w:ascii="Arial" w:hAnsi="Arial" w:cs="Arial"/>
          <w:sz w:val="20"/>
          <w:szCs w:val="20"/>
        </w:rPr>
        <w:t xml:space="preserve">f Trustees </w:t>
      </w:r>
      <w:r w:rsidRPr="000D5FFA">
        <w:rPr>
          <w:rFonts w:ascii="Arial" w:hAnsi="Arial" w:cs="Arial"/>
          <w:sz w:val="20"/>
          <w:szCs w:val="20"/>
        </w:rPr>
        <w:t xml:space="preserve">and the Managers will consider the level of reserves that is prudent for Coalway Early Years to have. Consideration will be given to redundancy liabilities, lease agreements and any other significant factors that should be taken into account if Coalway Early Years were to close. </w:t>
      </w:r>
    </w:p>
    <w:p w14:paraId="41FA0D5B" w14:textId="77777777" w:rsidR="006C2509" w:rsidRPr="000D5FFA" w:rsidRDefault="006C2509" w:rsidP="00BA4916">
      <w:pPr>
        <w:pStyle w:val="ListParagraph"/>
        <w:ind w:left="0"/>
        <w:rPr>
          <w:rFonts w:ascii="Arial" w:hAnsi="Arial" w:cs="Arial"/>
          <w:sz w:val="20"/>
          <w:szCs w:val="20"/>
        </w:rPr>
      </w:pPr>
    </w:p>
    <w:p w14:paraId="41FA0D5C" w14:textId="77777777" w:rsidR="008676C5" w:rsidRPr="000D5FFA" w:rsidRDefault="008676C5" w:rsidP="00BA4916">
      <w:pPr>
        <w:pStyle w:val="ListParagraph"/>
        <w:ind w:left="0"/>
        <w:rPr>
          <w:rFonts w:ascii="Arial" w:hAnsi="Arial" w:cs="Arial"/>
          <w:b/>
          <w:sz w:val="20"/>
          <w:szCs w:val="20"/>
          <w:u w:val="single"/>
        </w:rPr>
      </w:pPr>
      <w:r w:rsidRPr="000D5FFA">
        <w:rPr>
          <w:rFonts w:ascii="Arial" w:hAnsi="Arial" w:cs="Arial"/>
          <w:b/>
          <w:sz w:val="20"/>
          <w:szCs w:val="20"/>
          <w:u w:val="single"/>
        </w:rPr>
        <w:t>Confidentiality</w:t>
      </w:r>
    </w:p>
    <w:p w14:paraId="41FA0D5D" w14:textId="77777777" w:rsidR="008676C5" w:rsidRPr="000D5FFA" w:rsidRDefault="008676C5" w:rsidP="00BA4916">
      <w:pPr>
        <w:pStyle w:val="ListParagraph"/>
        <w:ind w:left="0"/>
        <w:rPr>
          <w:rFonts w:ascii="Arial" w:hAnsi="Arial" w:cs="Arial"/>
          <w:sz w:val="20"/>
          <w:szCs w:val="20"/>
        </w:rPr>
      </w:pPr>
      <w:r w:rsidRPr="000D5FFA">
        <w:rPr>
          <w:rFonts w:ascii="Arial" w:hAnsi="Arial" w:cs="Arial"/>
          <w:sz w:val="20"/>
          <w:szCs w:val="20"/>
        </w:rPr>
        <w:t xml:space="preserve">The confidentiality of employees’ financial circumstances will be respected at all times. Board members, volunteers and employees will at all times act in the best interest of the organisation.  </w:t>
      </w:r>
    </w:p>
    <w:p w14:paraId="41FA0D5E" w14:textId="77777777" w:rsidR="005C309C" w:rsidRPr="002E747B" w:rsidRDefault="005C309C" w:rsidP="00BA4916">
      <w:pPr>
        <w:pStyle w:val="ListParagraph"/>
        <w:ind w:left="0"/>
        <w:rPr>
          <w:rFonts w:ascii="Arial" w:hAnsi="Arial" w:cs="Arial"/>
          <w:sz w:val="20"/>
          <w:szCs w:val="20"/>
          <w:u w:val="single"/>
        </w:rPr>
      </w:pPr>
    </w:p>
    <w:p w14:paraId="41FA0D5F" w14:textId="77777777" w:rsidR="005C309C" w:rsidRPr="002E747B" w:rsidRDefault="005C309C" w:rsidP="005C309C">
      <w:pPr>
        <w:shd w:val="clear" w:color="auto" w:fill="FFFFFF"/>
        <w:spacing w:after="0" w:line="240" w:lineRule="auto"/>
        <w:rPr>
          <w:rFonts w:ascii="Arial" w:eastAsia="Times New Roman" w:hAnsi="Arial" w:cs="Arial"/>
          <w:color w:val="333333"/>
          <w:sz w:val="20"/>
          <w:szCs w:val="20"/>
          <w:u w:val="single"/>
          <w:lang w:eastAsia="en-GB"/>
        </w:rPr>
      </w:pPr>
      <w:r w:rsidRPr="002E747B">
        <w:rPr>
          <w:rFonts w:ascii="Arial" w:eastAsia="Times New Roman" w:hAnsi="Arial" w:cs="Arial"/>
          <w:b/>
          <w:bCs/>
          <w:iCs/>
          <w:color w:val="333333"/>
          <w:sz w:val="20"/>
          <w:szCs w:val="20"/>
          <w:u w:val="single"/>
          <w:lang w:eastAsia="en-GB"/>
        </w:rPr>
        <w:t>Reserves and Investments</w:t>
      </w:r>
    </w:p>
    <w:p w14:paraId="41FA0D60" w14:textId="77777777" w:rsidR="005C309C" w:rsidRPr="000D5FFA" w:rsidRDefault="005C309C" w:rsidP="005C309C">
      <w:pPr>
        <w:shd w:val="clear" w:color="auto" w:fill="FFFFFF"/>
        <w:spacing w:after="0" w:line="240" w:lineRule="auto"/>
        <w:rPr>
          <w:rFonts w:ascii="Arial" w:eastAsia="Times New Roman" w:hAnsi="Arial" w:cs="Arial"/>
          <w:color w:val="333333"/>
          <w:sz w:val="20"/>
          <w:szCs w:val="20"/>
          <w:lang w:eastAsia="en-GB"/>
        </w:rPr>
      </w:pPr>
      <w:r w:rsidRPr="000D5FFA">
        <w:rPr>
          <w:rFonts w:ascii="Arial" w:eastAsia="Times New Roman" w:hAnsi="Arial" w:cs="Arial"/>
          <w:iCs/>
          <w:color w:val="333333"/>
          <w:sz w:val="20"/>
          <w:szCs w:val="20"/>
          <w:lang w:eastAsia="en-GB"/>
        </w:rPr>
        <w:t>Coalway Early Years holds reserves based on a realistic assessment of need. The purpose of reserves is to provide security and stability, and to enable Coalway Early Years to meet its legal obligations in the event of having to dissolve. Coalway Early Years’ reserves are held in the current business account for the charity and Coalway Early Years, or any of the board of trustees, owns no stocks, shares or property.</w:t>
      </w:r>
    </w:p>
    <w:p w14:paraId="41FA0D61" w14:textId="77777777" w:rsidR="005C309C" w:rsidRPr="000D5FFA" w:rsidRDefault="005C309C" w:rsidP="00BA4916">
      <w:pPr>
        <w:pStyle w:val="ListParagraph"/>
        <w:ind w:left="0"/>
        <w:rPr>
          <w:rFonts w:ascii="Arial" w:hAnsi="Arial" w:cs="Arial"/>
          <w:b/>
          <w:sz w:val="20"/>
          <w:szCs w:val="20"/>
          <w:u w:val="single"/>
        </w:rPr>
      </w:pPr>
    </w:p>
    <w:p w14:paraId="41FA0D62" w14:textId="77777777" w:rsidR="008676C5" w:rsidRPr="000D5FFA" w:rsidRDefault="008676C5" w:rsidP="00BA4916">
      <w:pPr>
        <w:pStyle w:val="ListParagraph"/>
        <w:ind w:left="0"/>
        <w:rPr>
          <w:rFonts w:ascii="Arial" w:hAnsi="Arial" w:cs="Arial"/>
          <w:b/>
          <w:sz w:val="20"/>
          <w:szCs w:val="20"/>
          <w:u w:val="single"/>
        </w:rPr>
      </w:pPr>
      <w:r w:rsidRPr="000D5FFA">
        <w:rPr>
          <w:rFonts w:ascii="Arial" w:hAnsi="Arial" w:cs="Arial"/>
          <w:b/>
          <w:sz w:val="20"/>
          <w:szCs w:val="20"/>
          <w:u w:val="single"/>
        </w:rPr>
        <w:t xml:space="preserve">Policy Revisions </w:t>
      </w:r>
    </w:p>
    <w:p w14:paraId="41FA0D63" w14:textId="77777777" w:rsidR="008676C5" w:rsidRPr="000D5FFA" w:rsidRDefault="008676C5" w:rsidP="00BA4916">
      <w:pPr>
        <w:pStyle w:val="ListParagraph"/>
        <w:ind w:left="0"/>
        <w:rPr>
          <w:rFonts w:ascii="Arial" w:hAnsi="Arial" w:cs="Arial"/>
          <w:sz w:val="20"/>
          <w:szCs w:val="20"/>
        </w:rPr>
      </w:pPr>
      <w:r w:rsidRPr="000D5FFA">
        <w:rPr>
          <w:rFonts w:ascii="Arial" w:hAnsi="Arial" w:cs="Arial"/>
          <w:sz w:val="20"/>
          <w:szCs w:val="20"/>
        </w:rPr>
        <w:t xml:space="preserve">This policy will be reviewed annually and amended as necessary, or earlier in accordance with any forthcoming legislation or changes to the operations or premises of the organisation. All employees should pass suggestions or recommendations for the revision of any aspect of the policy through normal channels to the Managers.  </w:t>
      </w:r>
    </w:p>
    <w:p w14:paraId="41FA0D64" w14:textId="77777777" w:rsidR="000E636D" w:rsidRPr="000D5FFA" w:rsidRDefault="000E636D" w:rsidP="00BA4916">
      <w:pPr>
        <w:pStyle w:val="ListParagraph"/>
        <w:ind w:left="0"/>
        <w:rPr>
          <w:rFonts w:ascii="Arial" w:hAnsi="Arial" w:cs="Arial"/>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0E636D" w:rsidRPr="000D5FFA" w14:paraId="41FA0D68" w14:textId="77777777" w:rsidTr="004F23EB">
        <w:trPr>
          <w:jc w:val="center"/>
        </w:trPr>
        <w:tc>
          <w:tcPr>
            <w:tcW w:w="2093" w:type="dxa"/>
            <w:tcBorders>
              <w:top w:val="single" w:sz="4" w:space="0" w:color="000000"/>
            </w:tcBorders>
            <w:vAlign w:val="center"/>
          </w:tcPr>
          <w:p w14:paraId="41FA0D65" w14:textId="77777777"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This policy was adopted on</w:t>
            </w:r>
          </w:p>
        </w:tc>
        <w:tc>
          <w:tcPr>
            <w:tcW w:w="2977" w:type="dxa"/>
            <w:tcBorders>
              <w:top w:val="single" w:sz="4" w:space="0" w:color="000000"/>
            </w:tcBorders>
            <w:vAlign w:val="center"/>
          </w:tcPr>
          <w:p w14:paraId="41FA0D66" w14:textId="77777777"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Signed (nursery manager)</w:t>
            </w:r>
          </w:p>
        </w:tc>
        <w:tc>
          <w:tcPr>
            <w:tcW w:w="4172" w:type="dxa"/>
            <w:gridSpan w:val="2"/>
            <w:tcBorders>
              <w:top w:val="single" w:sz="4" w:space="0" w:color="000000"/>
            </w:tcBorders>
            <w:vAlign w:val="center"/>
          </w:tcPr>
          <w:p w14:paraId="41FA0D67" w14:textId="77777777" w:rsidR="000E636D" w:rsidRPr="000D5FFA" w:rsidRDefault="000E636D" w:rsidP="000E636D">
            <w:pPr>
              <w:spacing w:after="0" w:line="240" w:lineRule="auto"/>
              <w:rPr>
                <w:rFonts w:ascii="Calibri" w:eastAsia="Calibri" w:hAnsi="Calibri" w:cs="Calibri"/>
                <w:color w:val="000000"/>
                <w:sz w:val="20"/>
                <w:szCs w:val="20"/>
                <w:lang w:eastAsia="en-GB"/>
              </w:rPr>
            </w:pPr>
          </w:p>
        </w:tc>
      </w:tr>
      <w:tr w:rsidR="000E636D" w:rsidRPr="000D5FFA" w14:paraId="41FA0D6D" w14:textId="77777777" w:rsidTr="004F23EB">
        <w:trPr>
          <w:jc w:val="center"/>
        </w:trPr>
        <w:tc>
          <w:tcPr>
            <w:tcW w:w="2093" w:type="dxa"/>
            <w:vAlign w:val="center"/>
          </w:tcPr>
          <w:p w14:paraId="41FA0D69" w14:textId="77777777" w:rsidR="000E636D" w:rsidRPr="000D5FFA" w:rsidRDefault="000E636D" w:rsidP="000E636D">
            <w:pPr>
              <w:spacing w:after="0" w:line="240" w:lineRule="auto"/>
              <w:rPr>
                <w:rFonts w:ascii="Calibri" w:eastAsia="Calibri" w:hAnsi="Calibri" w:cs="Calibri"/>
                <w:color w:val="000000"/>
                <w:sz w:val="20"/>
                <w:szCs w:val="20"/>
                <w:lang w:eastAsia="en-GB"/>
              </w:rPr>
            </w:pPr>
          </w:p>
          <w:p w14:paraId="41FA0D6A" w14:textId="77777777" w:rsidR="000E636D" w:rsidRPr="000D5FFA" w:rsidRDefault="000E636D" w:rsidP="000E636D">
            <w:pPr>
              <w:spacing w:after="0" w:line="240" w:lineRule="auto"/>
              <w:rPr>
                <w:rFonts w:ascii="Calibri" w:eastAsia="Calibri" w:hAnsi="Calibri" w:cs="Calibri"/>
                <w:color w:val="000000"/>
                <w:sz w:val="20"/>
                <w:szCs w:val="20"/>
                <w:lang w:eastAsia="en-GB"/>
              </w:rPr>
            </w:pPr>
          </w:p>
        </w:tc>
        <w:tc>
          <w:tcPr>
            <w:tcW w:w="2977" w:type="dxa"/>
          </w:tcPr>
          <w:p w14:paraId="41FA0D6B" w14:textId="77777777" w:rsidR="000E636D" w:rsidRPr="000D5FFA" w:rsidRDefault="000E636D" w:rsidP="000E636D">
            <w:pPr>
              <w:spacing w:after="0" w:line="240" w:lineRule="auto"/>
              <w:rPr>
                <w:rFonts w:ascii="Calibri" w:eastAsia="Calibri" w:hAnsi="Calibri" w:cs="Calibri"/>
                <w:b/>
                <w:color w:val="000000"/>
                <w:sz w:val="20"/>
                <w:szCs w:val="20"/>
                <w:lang w:eastAsia="en-GB"/>
              </w:rPr>
            </w:pPr>
            <w:r w:rsidRPr="000D5FFA">
              <w:rPr>
                <w:rFonts w:ascii="Calibri" w:eastAsia="Calibri" w:hAnsi="Calibri" w:cs="Calibri"/>
                <w:b/>
                <w:color w:val="000000"/>
                <w:sz w:val="20"/>
                <w:szCs w:val="20"/>
                <w:lang w:eastAsia="en-GB"/>
              </w:rPr>
              <w:t>Signed (Chair or Committee)</w:t>
            </w:r>
          </w:p>
        </w:tc>
        <w:tc>
          <w:tcPr>
            <w:tcW w:w="4172" w:type="dxa"/>
            <w:gridSpan w:val="2"/>
          </w:tcPr>
          <w:p w14:paraId="41FA0D6C" w14:textId="77777777" w:rsidR="000E636D" w:rsidRPr="000D5FFA" w:rsidRDefault="000E636D" w:rsidP="000E636D">
            <w:pPr>
              <w:spacing w:after="0" w:line="240" w:lineRule="auto"/>
              <w:rPr>
                <w:rFonts w:ascii="Calibri" w:eastAsia="Calibri" w:hAnsi="Calibri" w:cs="Calibri"/>
                <w:color w:val="000000"/>
                <w:sz w:val="20"/>
                <w:szCs w:val="20"/>
                <w:lang w:eastAsia="en-GB"/>
              </w:rPr>
            </w:pPr>
          </w:p>
        </w:tc>
      </w:tr>
      <w:tr w:rsidR="000E636D" w:rsidRPr="000D5FFA" w14:paraId="41FA0D74" w14:textId="77777777" w:rsidTr="004F23EB">
        <w:trPr>
          <w:jc w:val="center"/>
        </w:trPr>
        <w:tc>
          <w:tcPr>
            <w:tcW w:w="2093" w:type="dxa"/>
            <w:vAlign w:val="center"/>
          </w:tcPr>
          <w:p w14:paraId="41FA0D6E" w14:textId="77777777" w:rsidR="000E636D" w:rsidRPr="000D5FFA" w:rsidRDefault="000E636D" w:rsidP="000E636D">
            <w:pPr>
              <w:spacing w:after="0" w:line="240" w:lineRule="auto"/>
              <w:rPr>
                <w:rFonts w:ascii="Arial" w:eastAsia="Arial" w:hAnsi="Arial" w:cs="Arial"/>
                <w:b/>
                <w:color w:val="000000"/>
                <w:sz w:val="20"/>
                <w:szCs w:val="20"/>
                <w:lang w:eastAsia="en-GB"/>
              </w:rPr>
            </w:pPr>
          </w:p>
          <w:p w14:paraId="41FA0D6F" w14:textId="77777777" w:rsidR="000E636D" w:rsidRPr="000D5FFA" w:rsidRDefault="000E636D" w:rsidP="000E636D">
            <w:pPr>
              <w:spacing w:after="0" w:line="240" w:lineRule="auto"/>
              <w:rPr>
                <w:rFonts w:ascii="Arial" w:eastAsia="Arial" w:hAnsi="Arial" w:cs="Arial"/>
                <w:b/>
                <w:color w:val="000000"/>
                <w:sz w:val="20"/>
                <w:szCs w:val="20"/>
                <w:lang w:eastAsia="en-GB"/>
              </w:rPr>
            </w:pPr>
            <w:r w:rsidRPr="000D5FFA">
              <w:rPr>
                <w:rFonts w:ascii="Arial" w:eastAsia="Arial" w:hAnsi="Arial" w:cs="Arial"/>
                <w:b/>
                <w:color w:val="000000"/>
                <w:sz w:val="20"/>
                <w:szCs w:val="20"/>
                <w:lang w:eastAsia="en-GB"/>
              </w:rPr>
              <w:t>Date for review</w:t>
            </w:r>
          </w:p>
          <w:p w14:paraId="41FA0D70" w14:textId="77777777" w:rsidR="000E636D" w:rsidRPr="000D5FFA" w:rsidRDefault="000E636D" w:rsidP="000E636D">
            <w:pPr>
              <w:spacing w:after="0" w:line="240" w:lineRule="auto"/>
              <w:rPr>
                <w:rFonts w:ascii="Arial" w:eastAsia="Arial" w:hAnsi="Arial" w:cs="Arial"/>
                <w:i/>
                <w:color w:val="000000"/>
                <w:sz w:val="20"/>
                <w:szCs w:val="20"/>
                <w:lang w:eastAsia="en-GB"/>
              </w:rPr>
            </w:pPr>
          </w:p>
        </w:tc>
        <w:tc>
          <w:tcPr>
            <w:tcW w:w="2977" w:type="dxa"/>
          </w:tcPr>
          <w:p w14:paraId="41FA0D71" w14:textId="77777777" w:rsidR="000E636D" w:rsidRPr="000D5FFA" w:rsidRDefault="000E636D" w:rsidP="000E636D">
            <w:pPr>
              <w:spacing w:after="0" w:line="240" w:lineRule="auto"/>
              <w:rPr>
                <w:rFonts w:ascii="Calibri" w:eastAsia="Calibri" w:hAnsi="Calibri" w:cs="Calibri"/>
                <w:color w:val="000000"/>
                <w:sz w:val="20"/>
                <w:szCs w:val="20"/>
                <w:lang w:eastAsia="en-GB"/>
              </w:rPr>
            </w:pPr>
          </w:p>
        </w:tc>
        <w:tc>
          <w:tcPr>
            <w:tcW w:w="2268" w:type="dxa"/>
            <w:vAlign w:val="center"/>
          </w:tcPr>
          <w:p w14:paraId="41FA0D72" w14:textId="77777777"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Date for review</w:t>
            </w:r>
          </w:p>
        </w:tc>
        <w:tc>
          <w:tcPr>
            <w:tcW w:w="1904" w:type="dxa"/>
          </w:tcPr>
          <w:p w14:paraId="41FA0D73" w14:textId="77777777" w:rsidR="000E636D" w:rsidRPr="000D5FFA" w:rsidRDefault="000E636D" w:rsidP="000E636D">
            <w:pPr>
              <w:spacing w:after="0" w:line="240" w:lineRule="auto"/>
              <w:rPr>
                <w:rFonts w:ascii="Arial" w:eastAsia="Arial" w:hAnsi="Arial" w:cs="Arial"/>
                <w:i/>
                <w:color w:val="000000"/>
                <w:sz w:val="20"/>
                <w:szCs w:val="20"/>
                <w:lang w:eastAsia="en-GB"/>
              </w:rPr>
            </w:pPr>
          </w:p>
        </w:tc>
      </w:tr>
      <w:tr w:rsidR="000E636D" w:rsidRPr="000D5FFA" w14:paraId="41FA0D7B" w14:textId="77777777" w:rsidTr="004F23EB">
        <w:trPr>
          <w:jc w:val="center"/>
        </w:trPr>
        <w:tc>
          <w:tcPr>
            <w:tcW w:w="2093" w:type="dxa"/>
            <w:vAlign w:val="center"/>
          </w:tcPr>
          <w:p w14:paraId="41FA0D75" w14:textId="77777777" w:rsidR="000E636D" w:rsidRPr="000D5FFA" w:rsidRDefault="000E636D" w:rsidP="000E636D">
            <w:pPr>
              <w:spacing w:after="0" w:line="240" w:lineRule="auto"/>
              <w:rPr>
                <w:rFonts w:ascii="Arial" w:eastAsia="Arial" w:hAnsi="Arial" w:cs="Arial"/>
                <w:b/>
                <w:color w:val="000000"/>
                <w:sz w:val="20"/>
                <w:szCs w:val="20"/>
                <w:lang w:eastAsia="en-GB"/>
              </w:rPr>
            </w:pPr>
          </w:p>
          <w:p w14:paraId="41FA0D76" w14:textId="77777777" w:rsidR="000E636D" w:rsidRPr="000D5FFA" w:rsidRDefault="000E636D" w:rsidP="000E636D">
            <w:pPr>
              <w:spacing w:after="0" w:line="240" w:lineRule="auto"/>
              <w:rPr>
                <w:rFonts w:ascii="Arial" w:eastAsia="Arial" w:hAnsi="Arial" w:cs="Arial"/>
                <w:b/>
                <w:color w:val="000000"/>
                <w:sz w:val="20"/>
                <w:szCs w:val="20"/>
                <w:lang w:eastAsia="en-GB"/>
              </w:rPr>
            </w:pPr>
            <w:r w:rsidRPr="000D5FFA">
              <w:rPr>
                <w:rFonts w:ascii="Arial" w:eastAsia="Arial" w:hAnsi="Arial" w:cs="Arial"/>
                <w:b/>
                <w:color w:val="000000"/>
                <w:sz w:val="20"/>
                <w:szCs w:val="20"/>
                <w:lang w:eastAsia="en-GB"/>
              </w:rPr>
              <w:t>Date for review</w:t>
            </w:r>
          </w:p>
          <w:p w14:paraId="41FA0D77" w14:textId="77777777" w:rsidR="000E636D" w:rsidRPr="000D5FFA" w:rsidRDefault="000E636D" w:rsidP="000E636D">
            <w:pPr>
              <w:spacing w:after="0" w:line="240" w:lineRule="auto"/>
              <w:rPr>
                <w:rFonts w:ascii="Arial" w:eastAsia="Arial" w:hAnsi="Arial" w:cs="Arial"/>
                <w:i/>
                <w:color w:val="000000"/>
                <w:sz w:val="20"/>
                <w:szCs w:val="20"/>
                <w:lang w:eastAsia="en-GB"/>
              </w:rPr>
            </w:pPr>
          </w:p>
        </w:tc>
        <w:tc>
          <w:tcPr>
            <w:tcW w:w="2977" w:type="dxa"/>
          </w:tcPr>
          <w:p w14:paraId="41FA0D78" w14:textId="77777777" w:rsidR="000E636D" w:rsidRPr="000D5FFA" w:rsidRDefault="000E636D" w:rsidP="000E636D">
            <w:pPr>
              <w:spacing w:after="0" w:line="240" w:lineRule="auto"/>
              <w:rPr>
                <w:rFonts w:ascii="Calibri" w:eastAsia="Calibri" w:hAnsi="Calibri" w:cs="Calibri"/>
                <w:color w:val="000000"/>
                <w:sz w:val="20"/>
                <w:szCs w:val="20"/>
                <w:lang w:eastAsia="en-GB"/>
              </w:rPr>
            </w:pPr>
          </w:p>
        </w:tc>
        <w:tc>
          <w:tcPr>
            <w:tcW w:w="2268" w:type="dxa"/>
            <w:vAlign w:val="center"/>
          </w:tcPr>
          <w:p w14:paraId="41FA0D79" w14:textId="77777777" w:rsidR="000E636D" w:rsidRPr="000D5FFA" w:rsidRDefault="000E636D" w:rsidP="000E636D">
            <w:pPr>
              <w:spacing w:after="0" w:line="240" w:lineRule="auto"/>
              <w:rPr>
                <w:rFonts w:ascii="Calibri" w:eastAsia="Calibri" w:hAnsi="Calibri" w:cs="Calibri"/>
                <w:color w:val="000000"/>
                <w:sz w:val="20"/>
                <w:szCs w:val="20"/>
                <w:lang w:eastAsia="en-GB"/>
              </w:rPr>
            </w:pPr>
            <w:r w:rsidRPr="000D5FFA">
              <w:rPr>
                <w:rFonts w:ascii="Arial" w:eastAsia="Arial" w:hAnsi="Arial" w:cs="Arial"/>
                <w:b/>
                <w:color w:val="000000"/>
                <w:sz w:val="20"/>
                <w:szCs w:val="20"/>
                <w:lang w:eastAsia="en-GB"/>
              </w:rPr>
              <w:t>Date for review</w:t>
            </w:r>
          </w:p>
        </w:tc>
        <w:tc>
          <w:tcPr>
            <w:tcW w:w="1904" w:type="dxa"/>
          </w:tcPr>
          <w:p w14:paraId="41FA0D7A" w14:textId="77777777" w:rsidR="000E636D" w:rsidRPr="000D5FFA" w:rsidRDefault="000E636D" w:rsidP="000E636D">
            <w:pPr>
              <w:spacing w:after="0" w:line="240" w:lineRule="auto"/>
              <w:rPr>
                <w:rFonts w:ascii="Arial" w:eastAsia="Arial" w:hAnsi="Arial" w:cs="Arial"/>
                <w:i/>
                <w:color w:val="000000"/>
                <w:sz w:val="20"/>
                <w:szCs w:val="20"/>
                <w:lang w:eastAsia="en-GB"/>
              </w:rPr>
            </w:pPr>
          </w:p>
        </w:tc>
      </w:tr>
    </w:tbl>
    <w:p w14:paraId="41FA0D7C" w14:textId="77777777" w:rsidR="000E636D" w:rsidRPr="000D5FFA" w:rsidRDefault="000E636D" w:rsidP="00BA4916">
      <w:pPr>
        <w:pStyle w:val="ListParagraph"/>
        <w:ind w:left="0"/>
        <w:rPr>
          <w:rFonts w:ascii="Arial" w:hAnsi="Arial" w:cs="Arial"/>
          <w:sz w:val="20"/>
          <w:szCs w:val="20"/>
        </w:rPr>
      </w:pPr>
    </w:p>
    <w:sectPr w:rsidR="000E636D" w:rsidRPr="000D5FFA" w:rsidSect="000D5FF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519C" w14:textId="77777777" w:rsidR="003E1E6E" w:rsidRDefault="003E1E6E" w:rsidP="008676C5">
      <w:pPr>
        <w:spacing w:after="0" w:line="240" w:lineRule="auto"/>
      </w:pPr>
      <w:r>
        <w:separator/>
      </w:r>
    </w:p>
  </w:endnote>
  <w:endnote w:type="continuationSeparator" w:id="0">
    <w:p w14:paraId="2AC82284" w14:textId="77777777" w:rsidR="003E1E6E" w:rsidRDefault="003E1E6E" w:rsidP="0086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786427"/>
      <w:docPartObj>
        <w:docPartGallery w:val="Page Numbers (Bottom of Page)"/>
        <w:docPartUnique/>
      </w:docPartObj>
    </w:sdtPr>
    <w:sdtEndPr>
      <w:rPr>
        <w:noProof/>
      </w:rPr>
    </w:sdtEndPr>
    <w:sdtContent>
      <w:p w14:paraId="41FA0D8C" w14:textId="77777777" w:rsidR="008676C5" w:rsidRDefault="008676C5">
        <w:pPr>
          <w:pStyle w:val="Footer"/>
          <w:jc w:val="center"/>
        </w:pPr>
        <w:r>
          <w:fldChar w:fldCharType="begin"/>
        </w:r>
        <w:r>
          <w:instrText xml:space="preserve"> PAGE   \* MERGEFORMAT </w:instrText>
        </w:r>
        <w:r>
          <w:fldChar w:fldCharType="separate"/>
        </w:r>
        <w:r w:rsidR="002E747B">
          <w:rPr>
            <w:noProof/>
          </w:rPr>
          <w:t>4</w:t>
        </w:r>
        <w:r>
          <w:rPr>
            <w:noProof/>
          </w:rPr>
          <w:fldChar w:fldCharType="end"/>
        </w:r>
      </w:p>
    </w:sdtContent>
  </w:sdt>
  <w:p w14:paraId="41FA0D8D" w14:textId="77777777" w:rsidR="008676C5" w:rsidRDefault="00867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CAD6" w14:textId="77777777" w:rsidR="003E1E6E" w:rsidRDefault="003E1E6E" w:rsidP="008676C5">
      <w:pPr>
        <w:spacing w:after="0" w:line="240" w:lineRule="auto"/>
      </w:pPr>
      <w:r>
        <w:separator/>
      </w:r>
    </w:p>
  </w:footnote>
  <w:footnote w:type="continuationSeparator" w:id="0">
    <w:p w14:paraId="0014ACC6" w14:textId="77777777" w:rsidR="003E1E6E" w:rsidRDefault="003E1E6E" w:rsidP="00867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755E1B" w:rsidRPr="00755E1B" w14:paraId="41FA0D85" w14:textId="77777777" w:rsidTr="003807E8">
      <w:trPr>
        <w:cantSplit/>
        <w:trHeight w:hRule="exact" w:val="576"/>
        <w:jc w:val="center"/>
      </w:trPr>
      <w:tc>
        <w:tcPr>
          <w:tcW w:w="5746" w:type="dxa"/>
          <w:tcBorders>
            <w:right w:val="single" w:sz="38" w:space="0" w:color="000000"/>
          </w:tcBorders>
          <w:vAlign w:val="center"/>
        </w:tcPr>
        <w:p w14:paraId="41FA0D83" w14:textId="77777777" w:rsidR="00755E1B" w:rsidRPr="00755E1B" w:rsidRDefault="00755E1B" w:rsidP="00755E1B">
          <w:pPr>
            <w:widowControl w:val="0"/>
            <w:spacing w:after="0" w:line="240" w:lineRule="auto"/>
            <w:jc w:val="center"/>
            <w:rPr>
              <w:rFonts w:ascii="Arial Narrow" w:eastAsia="Times New Roman" w:hAnsi="Arial Narrow" w:cs="Times New Roman"/>
              <w:b/>
              <w:sz w:val="20"/>
              <w:szCs w:val="20"/>
            </w:rPr>
          </w:pPr>
          <w:r w:rsidRPr="00755E1B">
            <w:rPr>
              <w:rFonts w:ascii="Arial" w:eastAsia="Times New Roman" w:hAnsi="Arial" w:cs="Arial"/>
              <w:bCs/>
              <w:sz w:val="36"/>
              <w:szCs w:val="36"/>
            </w:rPr>
            <w:t>Coalway Early Years</w:t>
          </w:r>
          <w:r w:rsidRPr="00755E1B">
            <w:rPr>
              <w:rFonts w:ascii="Arial" w:eastAsia="Times New Roman" w:hAnsi="Arial" w:cs="Arial"/>
              <w:bCs/>
              <w:sz w:val="20"/>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41FA0D84" w14:textId="77777777" w:rsidR="00755E1B" w:rsidRPr="00755E1B" w:rsidRDefault="00755E1B" w:rsidP="00755E1B">
          <w:pPr>
            <w:widowControl w:val="0"/>
            <w:tabs>
              <w:tab w:val="center" w:pos="1236"/>
            </w:tabs>
            <w:spacing w:before="40" w:after="0" w:line="240" w:lineRule="auto"/>
            <w:rPr>
              <w:rFonts w:ascii="Arial Narrow" w:eastAsia="Times New Roman" w:hAnsi="Arial Narrow" w:cs="Times New Roman"/>
              <w:b/>
              <w:sz w:val="20"/>
              <w:szCs w:val="20"/>
            </w:rPr>
          </w:pPr>
          <w:r w:rsidRPr="00755E1B">
            <w:rPr>
              <w:rFonts w:ascii="Arial Narrow" w:eastAsia="Times New Roman" w:hAnsi="Arial Narrow" w:cs="Times New Roman"/>
              <w:b/>
              <w:sz w:val="20"/>
              <w:szCs w:val="20"/>
            </w:rPr>
            <w:tab/>
          </w:r>
          <w:r w:rsidRPr="00755E1B">
            <w:rPr>
              <w:rFonts w:ascii="Arial Narrow" w:eastAsia="Times New Roman" w:hAnsi="Arial Narrow" w:cs="Times New Roman"/>
              <w:b/>
              <w:sz w:val="24"/>
              <w:szCs w:val="20"/>
            </w:rPr>
            <w:t xml:space="preserve">POLICY No:   </w:t>
          </w:r>
          <w:r>
            <w:rPr>
              <w:rFonts w:ascii="Arial Narrow" w:eastAsia="Times New Roman" w:hAnsi="Arial Narrow" w:cs="Times New Roman"/>
              <w:b/>
              <w:sz w:val="20"/>
              <w:szCs w:val="20"/>
            </w:rPr>
            <w:t>25</w:t>
          </w:r>
        </w:p>
      </w:tc>
    </w:tr>
    <w:tr w:rsidR="00755E1B" w:rsidRPr="00755E1B" w14:paraId="41FA0D89" w14:textId="77777777" w:rsidTr="003807E8">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41FA0D86" w14:textId="77777777" w:rsidR="00755E1B" w:rsidRPr="00755E1B" w:rsidRDefault="00755E1B" w:rsidP="00755E1B">
          <w:pPr>
            <w:widowControl w:val="0"/>
            <w:tabs>
              <w:tab w:val="center" w:pos="4109"/>
            </w:tabs>
            <w:spacing w:before="40" w:after="0" w:line="240" w:lineRule="auto"/>
            <w:jc w:val="center"/>
            <w:rPr>
              <w:rFonts w:ascii="Arial Narrow" w:eastAsia="Times New Roman" w:hAnsi="Arial Narrow" w:cs="Times New Roman"/>
              <w:b/>
              <w:sz w:val="28"/>
              <w:szCs w:val="20"/>
            </w:rPr>
          </w:pPr>
          <w:r>
            <w:rPr>
              <w:rFonts w:ascii="Arial Narrow" w:eastAsia="Times New Roman" w:hAnsi="Arial Narrow" w:cs="Times New Roman"/>
              <w:b/>
              <w:sz w:val="28"/>
              <w:szCs w:val="20"/>
            </w:rPr>
            <w:t xml:space="preserve">Finance </w:t>
          </w:r>
          <w:r w:rsidR="00177883">
            <w:rPr>
              <w:rFonts w:ascii="Arial Narrow" w:eastAsia="Times New Roman" w:hAnsi="Arial Narrow" w:cs="Times New Roman"/>
              <w:b/>
              <w:sz w:val="28"/>
              <w:szCs w:val="20"/>
            </w:rPr>
            <w:t>Policy</w:t>
          </w:r>
        </w:p>
        <w:p w14:paraId="41FA0D87" w14:textId="7A359CF6" w:rsidR="00755E1B" w:rsidRPr="00755E1B" w:rsidRDefault="00755E1B" w:rsidP="00755E1B">
          <w:pPr>
            <w:widowControl w:val="0"/>
            <w:tabs>
              <w:tab w:val="center" w:pos="4109"/>
            </w:tabs>
            <w:spacing w:after="0" w:line="240" w:lineRule="auto"/>
            <w:rPr>
              <w:rFonts w:ascii="Arial Narrow" w:eastAsia="Times New Roman" w:hAnsi="Arial Narrow" w:cs="Times New Roman"/>
              <w:b/>
              <w:sz w:val="20"/>
              <w:szCs w:val="20"/>
              <w:lang w:val="en-US"/>
            </w:rPr>
          </w:pPr>
          <w:r w:rsidRPr="00755E1B">
            <w:rPr>
              <w:rFonts w:ascii="Arial Narrow" w:eastAsia="Times New Roman" w:hAnsi="Arial Narrow" w:cs="Times New Roman"/>
              <w:b/>
              <w:sz w:val="20"/>
              <w:szCs w:val="20"/>
            </w:rPr>
            <w:t xml:space="preserve"> </w:t>
          </w:r>
          <w:r w:rsidRPr="00755E1B">
            <w:rPr>
              <w:rFonts w:ascii="Arial Narrow" w:eastAsia="Times New Roman" w:hAnsi="Arial Narrow" w:cs="Times New Roman"/>
              <w:b/>
              <w:sz w:val="20"/>
              <w:szCs w:val="20"/>
            </w:rPr>
            <w:tab/>
          </w:r>
          <w:r w:rsidRPr="00755E1B">
            <w:rPr>
              <w:rFonts w:ascii="Arial Narrow" w:eastAsia="Times New Roman" w:hAnsi="Arial Narrow" w:cs="Times New Roman"/>
              <w:b/>
              <w:sz w:val="20"/>
              <w:szCs w:val="20"/>
              <w:lang w:val="en-US"/>
            </w:rPr>
            <w:t xml:space="preserve">Last updated </w:t>
          </w:r>
          <w:r w:rsidR="00DB3FAC">
            <w:rPr>
              <w:rFonts w:ascii="Arial Narrow" w:eastAsia="Times New Roman" w:hAnsi="Arial Narrow" w:cs="Times New Roman"/>
              <w:b/>
              <w:sz w:val="20"/>
              <w:szCs w:val="20"/>
              <w:lang w:val="en-US"/>
            </w:rPr>
            <w:t>29/09/2025</w:t>
          </w:r>
        </w:p>
        <w:p w14:paraId="41FA0D88" w14:textId="77777777" w:rsidR="00755E1B" w:rsidRPr="00755E1B" w:rsidRDefault="00755E1B" w:rsidP="00755E1B">
          <w:pPr>
            <w:widowControl w:val="0"/>
            <w:tabs>
              <w:tab w:val="center" w:pos="4109"/>
            </w:tabs>
            <w:spacing w:after="0" w:line="240" w:lineRule="auto"/>
            <w:jc w:val="center"/>
            <w:rPr>
              <w:rFonts w:ascii="Arial Narrow" w:eastAsia="Times New Roman" w:hAnsi="Arial Narrow" w:cs="Times New Roman"/>
              <w:b/>
              <w:sz w:val="20"/>
              <w:szCs w:val="20"/>
            </w:rPr>
          </w:pPr>
        </w:p>
      </w:tc>
    </w:tr>
  </w:tbl>
  <w:p w14:paraId="41FA0D8A" w14:textId="77777777" w:rsidR="008676C5" w:rsidRDefault="008676C5">
    <w:pPr>
      <w:pStyle w:val="Header"/>
      <w:jc w:val="center"/>
    </w:pPr>
  </w:p>
  <w:p w14:paraId="41FA0D8B" w14:textId="77777777" w:rsidR="008676C5" w:rsidRDefault="00867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F6F"/>
    <w:multiLevelType w:val="hybridMultilevel"/>
    <w:tmpl w:val="953E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4246"/>
    <w:multiLevelType w:val="hybridMultilevel"/>
    <w:tmpl w:val="7C0AF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534AD"/>
    <w:multiLevelType w:val="hybridMultilevel"/>
    <w:tmpl w:val="F9BC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E3B39"/>
    <w:multiLevelType w:val="hybridMultilevel"/>
    <w:tmpl w:val="77D8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A30C6"/>
    <w:multiLevelType w:val="hybridMultilevel"/>
    <w:tmpl w:val="C1F69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53AB2"/>
    <w:multiLevelType w:val="hybridMultilevel"/>
    <w:tmpl w:val="475E2D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475D21"/>
    <w:multiLevelType w:val="hybridMultilevel"/>
    <w:tmpl w:val="C6D46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AA4261"/>
    <w:multiLevelType w:val="hybridMultilevel"/>
    <w:tmpl w:val="3B989CC4"/>
    <w:lvl w:ilvl="0" w:tplc="E0FCA28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719C3702"/>
    <w:multiLevelType w:val="hybridMultilevel"/>
    <w:tmpl w:val="303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73616"/>
    <w:multiLevelType w:val="hybridMultilevel"/>
    <w:tmpl w:val="49CA2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417389">
    <w:abstractNumId w:val="7"/>
  </w:num>
  <w:num w:numId="2" w16cid:durableId="699548189">
    <w:abstractNumId w:val="4"/>
  </w:num>
  <w:num w:numId="3" w16cid:durableId="361446030">
    <w:abstractNumId w:val="1"/>
  </w:num>
  <w:num w:numId="4" w16cid:durableId="1957566707">
    <w:abstractNumId w:val="5"/>
  </w:num>
  <w:num w:numId="5" w16cid:durableId="466750760">
    <w:abstractNumId w:val="8"/>
  </w:num>
  <w:num w:numId="6" w16cid:durableId="1695881637">
    <w:abstractNumId w:val="3"/>
  </w:num>
  <w:num w:numId="7" w16cid:durableId="1220243770">
    <w:abstractNumId w:val="2"/>
  </w:num>
  <w:num w:numId="8" w16cid:durableId="1311793060">
    <w:abstractNumId w:val="0"/>
  </w:num>
  <w:num w:numId="9" w16cid:durableId="1591544511">
    <w:abstractNumId w:val="9"/>
  </w:num>
  <w:num w:numId="10" w16cid:durableId="1541280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67F"/>
    <w:rsid w:val="0005454E"/>
    <w:rsid w:val="000858DD"/>
    <w:rsid w:val="000B0106"/>
    <w:rsid w:val="000D5FFA"/>
    <w:rsid w:val="000E636D"/>
    <w:rsid w:val="001763D0"/>
    <w:rsid w:val="00177883"/>
    <w:rsid w:val="001D0996"/>
    <w:rsid w:val="002E747B"/>
    <w:rsid w:val="002F4469"/>
    <w:rsid w:val="002F47A0"/>
    <w:rsid w:val="003829EF"/>
    <w:rsid w:val="003E1E6E"/>
    <w:rsid w:val="003E2D51"/>
    <w:rsid w:val="005C309C"/>
    <w:rsid w:val="006544B1"/>
    <w:rsid w:val="006C2509"/>
    <w:rsid w:val="007533C9"/>
    <w:rsid w:val="00755E1B"/>
    <w:rsid w:val="00776C19"/>
    <w:rsid w:val="007919CF"/>
    <w:rsid w:val="00826D81"/>
    <w:rsid w:val="008434D9"/>
    <w:rsid w:val="008676C5"/>
    <w:rsid w:val="00887AC2"/>
    <w:rsid w:val="008E4271"/>
    <w:rsid w:val="008F09A1"/>
    <w:rsid w:val="00933568"/>
    <w:rsid w:val="00A74B16"/>
    <w:rsid w:val="00B13600"/>
    <w:rsid w:val="00BA4916"/>
    <w:rsid w:val="00C95B97"/>
    <w:rsid w:val="00DB3FAC"/>
    <w:rsid w:val="00DE17F0"/>
    <w:rsid w:val="00DE4473"/>
    <w:rsid w:val="00DE75C8"/>
    <w:rsid w:val="00E53FE0"/>
    <w:rsid w:val="00E7267F"/>
    <w:rsid w:val="00F81B8B"/>
    <w:rsid w:val="00FA7568"/>
    <w:rsid w:val="00FB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0D02"/>
  <w15:docId w15:val="{76D629CD-EF87-412D-B0FE-703C34A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7F"/>
    <w:rPr>
      <w:rFonts w:ascii="Tahoma" w:hAnsi="Tahoma" w:cs="Tahoma"/>
      <w:sz w:val="16"/>
      <w:szCs w:val="16"/>
    </w:rPr>
  </w:style>
  <w:style w:type="paragraph" w:styleId="ListParagraph">
    <w:name w:val="List Paragraph"/>
    <w:basedOn w:val="Normal"/>
    <w:uiPriority w:val="34"/>
    <w:qFormat/>
    <w:rsid w:val="00E7267F"/>
    <w:pPr>
      <w:ind w:left="720"/>
      <w:contextualSpacing/>
    </w:pPr>
  </w:style>
  <w:style w:type="paragraph" w:styleId="Header">
    <w:name w:val="header"/>
    <w:basedOn w:val="Normal"/>
    <w:link w:val="HeaderChar"/>
    <w:uiPriority w:val="99"/>
    <w:unhideWhenUsed/>
    <w:rsid w:val="00867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C5"/>
  </w:style>
  <w:style w:type="paragraph" w:styleId="Footer">
    <w:name w:val="footer"/>
    <w:basedOn w:val="Normal"/>
    <w:link w:val="FooterChar"/>
    <w:uiPriority w:val="99"/>
    <w:unhideWhenUsed/>
    <w:rsid w:val="00867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5</Pages>
  <Words>1450</Words>
  <Characters>7311</Characters>
  <Application>Microsoft Office Word</Application>
  <DocSecurity>0</DocSecurity>
  <Lines>197</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PC2</dc:creator>
  <cp:lastModifiedBy>Coalway Early Years</cp:lastModifiedBy>
  <cp:revision>8</cp:revision>
  <cp:lastPrinted>2025-10-03T10:34:00Z</cp:lastPrinted>
  <dcterms:created xsi:type="dcterms:W3CDTF">2022-12-01T11:26:00Z</dcterms:created>
  <dcterms:modified xsi:type="dcterms:W3CDTF">2025-10-03T10:39:00Z</dcterms:modified>
</cp:coreProperties>
</file>